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02174" w:rsidRDefault="009B48E6">
      <w:bookmarkStart w:id="0" w:name="_GoBack"/>
      <w:bookmarkEnd w:id="0"/>
      <w:r>
        <w:t>Applicant Name_________________________________________________________________</w:t>
      </w:r>
    </w:p>
    <w:p w:rsidR="00E02174" w:rsidRDefault="009B48E6">
      <w:r>
        <w:t>Applicant School________________________________________________________________</w:t>
      </w:r>
    </w:p>
    <w:p w:rsidR="00E02174" w:rsidRDefault="009B48E6">
      <w:r>
        <w:t>Interviewing Administrators________________________________________________________</w:t>
      </w:r>
    </w:p>
    <w:p w:rsidR="00E02174" w:rsidRDefault="009B48E6">
      <w:r>
        <w:rPr>
          <w:noProof/>
        </w:rPr>
        <mc:AlternateContent>
          <mc:Choice Requires="wps">
            <w:drawing>
              <wp:anchor distT="114300" distB="114300" distL="114300" distR="114300" simplePos="0" relativeHeight="251658240" behindDoc="1" locked="0" layoutInCell="0" hidden="0" allowOverlap="1">
                <wp:simplePos x="0" y="0"/>
                <wp:positionH relativeFrom="margin">
                  <wp:posOffset>-180974</wp:posOffset>
                </wp:positionH>
                <wp:positionV relativeFrom="paragraph">
                  <wp:posOffset>0</wp:posOffset>
                </wp:positionV>
                <wp:extent cx="6315075" cy="38100"/>
                <wp:effectExtent l="0" t="0" r="0" b="0"/>
                <wp:wrapSquare wrapText="bothSides" distT="114300" distB="114300" distL="114300" distR="114300"/>
                <wp:docPr id="3" name="Straight Arrow Connector 3"/>
                <wp:cNvGraphicFramePr/>
                <a:graphic xmlns:a="http://schemas.openxmlformats.org/drawingml/2006/main">
                  <a:graphicData uri="http://schemas.microsoft.com/office/word/2010/wordprocessingShape">
                    <wps:wsp>
                      <wps:cNvCnPr/>
                      <wps:spPr>
                        <a:xfrm>
                          <a:off x="171450" y="1162050"/>
                          <a:ext cx="6296100" cy="19200"/>
                        </a:xfrm>
                        <a:prstGeom prst="straightConnector1">
                          <a:avLst/>
                        </a:prstGeom>
                        <a:noFill/>
                        <a:ln w="114300" cap="flat" cmpd="sng">
                          <a:solidFill>
                            <a:srgbClr val="38761D"/>
                          </a:solidFill>
                          <a:prstDash val="solid"/>
                          <a:round/>
                          <a:headEnd type="none" w="lg" len="lg"/>
                          <a:tailEnd type="none" w="lg" len="lg"/>
                        </a:ln>
                      </wps:spPr>
                      <wps:bodyPr/>
                    </wps:wsp>
                  </a:graphicData>
                </a:graphic>
              </wp:anchor>
            </w:drawing>
          </mc:Choice>
          <mc:Fallback>
            <w:pict>
              <v:shapetype w14:anchorId="0ACB396B" id="_x0000_t32" coordsize="21600,21600" o:spt="32" o:oned="t" path="m,l21600,21600e" filled="f">
                <v:path arrowok="t" fillok="f" o:connecttype="none"/>
                <o:lock v:ext="edit" shapetype="t"/>
              </v:shapetype>
              <v:shape id="Straight Arrow Connector 3" o:spid="_x0000_s1026" type="#_x0000_t32" style="position:absolute;margin-left:-14.25pt;margin-top:0;width:497.25pt;height:3pt;z-index:-251658240;visibility:visible;mso-wrap-style:square;mso-wrap-distance-left:9pt;mso-wrap-distance-top:9pt;mso-wrap-distance-right:9pt;mso-wrap-distance-bottom:9pt;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" o:allowincell="f" strokecolor="#38761d" strokeweight="9pt">
                <v:stroke startarrowwidth="wide" startarrowlength="long" endarrowwidth="wide" endarrowlength="long"/>
                <w10:wrap type="square" anchorx="margin"/>
              </v:shape>
            </w:pict>
          </mc:Fallback>
        </mc:AlternateContent>
      </w:r>
    </w:p>
    <w:p w:rsidR="00E02174" w:rsidRDefault="00E02174"/>
    <w:p w:rsidR="00E02174" w:rsidRDefault="009B48E6">
      <w:r>
        <w:rPr>
          <w:b/>
        </w:rPr>
        <w:t>Question #1</w:t>
      </w:r>
    </w:p>
    <w:p w:rsidR="00E02174" w:rsidRDefault="009B48E6">
      <w:r>
        <w:rPr>
          <w:b/>
          <w:sz w:val="28"/>
          <w:szCs w:val="28"/>
        </w:rPr>
        <w:t>In what leadership roles have you served? Describe your leadership experience.</w:t>
      </w:r>
    </w:p>
    <w:p w:rsidR="00E02174" w:rsidRDefault="00E02174"/>
    <w:tbl>
      <w:tblPr>
        <w:tblStyle w:val="a"/>
        <w:tblW w:w="102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44"/>
        <w:gridCol w:w="2045"/>
        <w:gridCol w:w="2045"/>
        <w:gridCol w:w="2045"/>
        <w:gridCol w:w="2045"/>
      </w:tblGrid>
      <w:tr w:rsidR="00E02174">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1</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2</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3</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4</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5</w:t>
            </w:r>
          </w:p>
        </w:tc>
      </w:tr>
      <w:tr w:rsidR="00E02174">
        <w:tc>
          <w:tcPr>
            <w:tcW w:w="2044" w:type="dxa"/>
            <w:tcMar>
              <w:top w:w="100" w:type="dxa"/>
              <w:left w:w="100" w:type="dxa"/>
              <w:bottom w:w="100" w:type="dxa"/>
              <w:right w:w="100" w:type="dxa"/>
            </w:tcMar>
          </w:tcPr>
          <w:p w:rsidR="00E02174" w:rsidRDefault="009B48E6">
            <w:pPr>
              <w:widowControl w:val="0"/>
              <w:spacing w:line="240" w:lineRule="auto"/>
            </w:pPr>
            <w:r>
              <w:rPr>
                <w:sz w:val="20"/>
                <w:szCs w:val="20"/>
              </w:rPr>
              <w:t>Examples don’t seem to represent “leadership” scenarios. No leadership examples given. Limited to one content area/grade level/ and or school.</w:t>
            </w: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1-2 appropriate examples of leadership roles in career. 1-2 content areas/grade levels/ and or schools.</w:t>
            </w: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2-3 leadership roles in career with at least 1 role in the past year. 2-3 content areas/grade levels/ and or schools.</w:t>
            </w:r>
          </w:p>
          <w:p w:rsidR="00E02174" w:rsidRDefault="00E02174">
            <w:pPr>
              <w:widowControl w:val="0"/>
              <w:spacing w:line="240" w:lineRule="auto"/>
            </w:pP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3 or more leadership roles in car</w:t>
            </w:r>
            <w:r>
              <w:rPr>
                <w:sz w:val="20"/>
                <w:szCs w:val="20"/>
              </w:rPr>
              <w:t>eer with 2 or more in past year. Experience with a variety of content areas/grade levels/ and or schools.</w:t>
            </w:r>
          </w:p>
          <w:p w:rsidR="00E02174" w:rsidRDefault="00E02174">
            <w:pPr>
              <w:widowControl w:val="0"/>
              <w:spacing w:line="240" w:lineRule="auto"/>
            </w:pP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 xml:space="preserve">Several leadership roles in career </w:t>
            </w:r>
            <w:proofErr w:type="gramStart"/>
            <w:r>
              <w:rPr>
                <w:sz w:val="20"/>
                <w:szCs w:val="20"/>
              </w:rPr>
              <w:t>( 4</w:t>
            </w:r>
            <w:proofErr w:type="gramEnd"/>
            <w:r>
              <w:rPr>
                <w:sz w:val="20"/>
                <w:szCs w:val="20"/>
              </w:rPr>
              <w:t xml:space="preserve"> or more) with consistent progression, including this past year.  Experience with a variety of content areas/gr</w:t>
            </w:r>
            <w:r>
              <w:rPr>
                <w:sz w:val="20"/>
                <w:szCs w:val="20"/>
              </w:rPr>
              <w:t>ade levels/ and or schools.</w:t>
            </w:r>
          </w:p>
          <w:p w:rsidR="00E02174" w:rsidRDefault="00E02174">
            <w:pPr>
              <w:widowControl w:val="0"/>
              <w:spacing w:line="240" w:lineRule="auto"/>
            </w:pPr>
          </w:p>
        </w:tc>
      </w:tr>
    </w:tbl>
    <w:p w:rsidR="00E02174" w:rsidRDefault="00E02174"/>
    <w:tbl>
      <w:tblPr>
        <w:tblStyle w:val="a0"/>
        <w:tblW w:w="10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8040"/>
      </w:tblGrid>
      <w:tr w:rsidR="00E02174">
        <w:tc>
          <w:tcPr>
            <w:tcW w:w="2160" w:type="dxa"/>
            <w:shd w:val="clear" w:color="auto" w:fill="B6D7A8"/>
            <w:tcMar>
              <w:top w:w="100" w:type="dxa"/>
              <w:left w:w="100" w:type="dxa"/>
              <w:bottom w:w="100" w:type="dxa"/>
              <w:right w:w="100" w:type="dxa"/>
            </w:tcMar>
            <w:vAlign w:val="center"/>
          </w:tcPr>
          <w:p w:rsidR="00E02174" w:rsidRDefault="009B48E6">
            <w:pPr>
              <w:widowControl w:val="0"/>
              <w:spacing w:line="240" w:lineRule="auto"/>
              <w:jc w:val="center"/>
            </w:pPr>
            <w:r>
              <w:rPr>
                <w:b/>
                <w:sz w:val="28"/>
                <w:szCs w:val="28"/>
              </w:rPr>
              <w:t>SCORE</w:t>
            </w:r>
          </w:p>
        </w:tc>
        <w:tc>
          <w:tcPr>
            <w:tcW w:w="8040" w:type="dxa"/>
            <w:tcMar>
              <w:top w:w="100" w:type="dxa"/>
              <w:left w:w="100" w:type="dxa"/>
              <w:bottom w:w="100" w:type="dxa"/>
              <w:right w:w="100" w:type="dxa"/>
            </w:tcMar>
          </w:tcPr>
          <w:p w:rsidR="00E02174" w:rsidRDefault="00E02174">
            <w:pPr>
              <w:widowControl w:val="0"/>
              <w:spacing w:line="240" w:lineRule="auto"/>
            </w:pPr>
          </w:p>
          <w:p w:rsidR="00E02174" w:rsidRDefault="00E02174">
            <w:pPr>
              <w:widowControl w:val="0"/>
              <w:spacing w:line="240" w:lineRule="auto"/>
            </w:pPr>
          </w:p>
        </w:tc>
      </w:tr>
      <w:tr w:rsidR="00E02174">
        <w:trPr>
          <w:trHeight w:val="480"/>
        </w:trPr>
        <w:tc>
          <w:tcPr>
            <w:tcW w:w="2160" w:type="dxa"/>
            <w:vMerge w:val="restart"/>
            <w:shd w:val="clear" w:color="auto" w:fill="B6D7A8"/>
            <w:tcMar>
              <w:top w:w="100" w:type="dxa"/>
              <w:left w:w="100" w:type="dxa"/>
              <w:bottom w:w="100" w:type="dxa"/>
              <w:right w:w="100" w:type="dxa"/>
            </w:tcMar>
            <w:vAlign w:val="center"/>
          </w:tcPr>
          <w:p w:rsidR="00E02174" w:rsidRDefault="009B48E6">
            <w:pPr>
              <w:widowControl w:val="0"/>
              <w:spacing w:line="240" w:lineRule="auto"/>
              <w:jc w:val="center"/>
            </w:pPr>
            <w:r>
              <w:rPr>
                <w:b/>
                <w:sz w:val="28"/>
                <w:szCs w:val="28"/>
              </w:rPr>
              <w:t>COMMENTS</w:t>
            </w:r>
          </w:p>
        </w:tc>
        <w:tc>
          <w:tcPr>
            <w:tcW w:w="8040" w:type="dxa"/>
            <w:vMerge w:val="restart"/>
            <w:tcMar>
              <w:top w:w="100" w:type="dxa"/>
              <w:left w:w="100" w:type="dxa"/>
              <w:bottom w:w="100" w:type="dxa"/>
              <w:right w:w="100" w:type="dxa"/>
            </w:tcMar>
          </w:tcPr>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tc>
      </w:tr>
      <w:tr w:rsidR="00E02174">
        <w:trPr>
          <w:trHeight w:val="480"/>
        </w:trPr>
        <w:tc>
          <w:tcPr>
            <w:tcW w:w="2160" w:type="dxa"/>
            <w:vMerge/>
            <w:shd w:val="clear" w:color="auto" w:fill="B6D7A8"/>
            <w:tcMar>
              <w:top w:w="100" w:type="dxa"/>
              <w:left w:w="100" w:type="dxa"/>
              <w:bottom w:w="100" w:type="dxa"/>
              <w:right w:w="100" w:type="dxa"/>
            </w:tcMar>
            <w:vAlign w:val="center"/>
          </w:tcPr>
          <w:p w:rsidR="00E02174" w:rsidRDefault="00E02174">
            <w:pPr>
              <w:widowControl w:val="0"/>
              <w:spacing w:line="240" w:lineRule="auto"/>
            </w:pPr>
          </w:p>
        </w:tc>
        <w:tc>
          <w:tcPr>
            <w:tcW w:w="8040" w:type="dxa"/>
            <w:vMerge/>
            <w:tcMar>
              <w:top w:w="100" w:type="dxa"/>
              <w:left w:w="100" w:type="dxa"/>
              <w:bottom w:w="100" w:type="dxa"/>
              <w:right w:w="100" w:type="dxa"/>
            </w:tcMar>
          </w:tcPr>
          <w:p w:rsidR="00E02174" w:rsidRDefault="00E02174">
            <w:pPr>
              <w:widowControl w:val="0"/>
              <w:spacing w:line="240" w:lineRule="auto"/>
            </w:pPr>
          </w:p>
        </w:tc>
      </w:tr>
    </w:tbl>
    <w:p w:rsidR="00E02174" w:rsidRDefault="00E02174"/>
    <w:tbl>
      <w:tblPr>
        <w:tblStyle w:val="a1"/>
        <w:tblW w:w="102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24"/>
      </w:tblGrid>
      <w:tr w:rsidR="00E02174">
        <w:tc>
          <w:tcPr>
            <w:tcW w:w="10224" w:type="dxa"/>
            <w:tcMar>
              <w:top w:w="100" w:type="dxa"/>
              <w:left w:w="100" w:type="dxa"/>
              <w:bottom w:w="100" w:type="dxa"/>
              <w:right w:w="100" w:type="dxa"/>
            </w:tcMar>
          </w:tcPr>
          <w:p w:rsidR="00E02174" w:rsidRDefault="009B48E6">
            <w:pPr>
              <w:widowControl w:val="0"/>
              <w:spacing w:line="240" w:lineRule="auto"/>
            </w:pPr>
            <w:r>
              <w:rPr>
                <w:b/>
                <w:i/>
              </w:rPr>
              <w:t>Look-</w:t>
            </w:r>
            <w:proofErr w:type="spellStart"/>
            <w:r>
              <w:rPr>
                <w:b/>
                <w:i/>
              </w:rPr>
              <w:t>fors</w:t>
            </w:r>
            <w:proofErr w:type="spellEnd"/>
            <w:r>
              <w:rPr>
                <w:b/>
                <w:i/>
              </w:rPr>
              <w:t>:</w:t>
            </w:r>
          </w:p>
          <w:p w:rsidR="00E02174" w:rsidRDefault="009B48E6">
            <w:pPr>
              <w:widowControl w:val="0"/>
              <w:numPr>
                <w:ilvl w:val="0"/>
                <w:numId w:val="1"/>
              </w:numPr>
              <w:spacing w:line="240" w:lineRule="auto"/>
              <w:ind w:hanging="360"/>
              <w:contextualSpacing/>
            </w:pPr>
            <w:r>
              <w:t xml:space="preserve">Instructional leadership vs. management (PLC, PD, </w:t>
            </w:r>
            <w:r>
              <w:rPr>
                <w:color w:val="333333"/>
                <w:sz w:val="20"/>
                <w:szCs w:val="20"/>
                <w:highlight w:val="white"/>
              </w:rPr>
              <w:t>Digital Conversion Task Force, Tech PD Trainer 2016,</w:t>
            </w:r>
            <w:r>
              <w:t xml:space="preserve"> etc. vs. fall festival, fund-raising, etc.)</w:t>
            </w:r>
          </w:p>
          <w:p w:rsidR="00E02174" w:rsidRDefault="009B48E6">
            <w:pPr>
              <w:widowControl w:val="0"/>
              <w:numPr>
                <w:ilvl w:val="0"/>
                <w:numId w:val="1"/>
              </w:numPr>
              <w:spacing w:line="240" w:lineRule="auto"/>
              <w:ind w:hanging="360"/>
              <w:contextualSpacing/>
            </w:pPr>
            <w:r>
              <w:t>Progressive leadership roles (Ex. Team member to chair, consistent leadership role every year)</w:t>
            </w:r>
          </w:p>
        </w:tc>
      </w:tr>
    </w:tbl>
    <w:p w:rsidR="00E02174" w:rsidRDefault="00E02174"/>
    <w:p w:rsidR="00E02174" w:rsidRDefault="00E02174"/>
    <w:p w:rsidR="00E02174" w:rsidRDefault="00E02174"/>
    <w:p w:rsidR="00E02174" w:rsidRDefault="009B48E6">
      <w:r>
        <w:rPr>
          <w:b/>
        </w:rPr>
        <w:t>Question #2</w:t>
      </w:r>
    </w:p>
    <w:p w:rsidR="00E02174" w:rsidRDefault="009B48E6">
      <w:r>
        <w:rPr>
          <w:b/>
          <w:sz w:val="28"/>
          <w:szCs w:val="28"/>
        </w:rPr>
        <w:t>Describe how you use technology to improve student learning in your classroom.</w:t>
      </w:r>
    </w:p>
    <w:p w:rsidR="00E02174" w:rsidRDefault="00E02174"/>
    <w:tbl>
      <w:tblPr>
        <w:tblStyle w:val="a2"/>
        <w:tblW w:w="102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44"/>
        <w:gridCol w:w="2045"/>
        <w:gridCol w:w="2045"/>
        <w:gridCol w:w="2045"/>
        <w:gridCol w:w="2045"/>
      </w:tblGrid>
      <w:tr w:rsidR="00E02174">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1</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2</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3</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4</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5</w:t>
            </w:r>
          </w:p>
        </w:tc>
      </w:tr>
      <w:tr w:rsidR="00E02174">
        <w:tc>
          <w:tcPr>
            <w:tcW w:w="2044" w:type="dxa"/>
            <w:tcMar>
              <w:top w:w="100" w:type="dxa"/>
              <w:left w:w="100" w:type="dxa"/>
              <w:bottom w:w="100" w:type="dxa"/>
              <w:right w:w="100" w:type="dxa"/>
            </w:tcMar>
          </w:tcPr>
          <w:p w:rsidR="00E02174" w:rsidRDefault="009B48E6">
            <w:pPr>
              <w:widowControl w:val="0"/>
              <w:spacing w:line="240" w:lineRule="auto"/>
            </w:pPr>
            <w:r>
              <w:rPr>
                <w:sz w:val="20"/>
                <w:szCs w:val="20"/>
              </w:rPr>
              <w:t>No relevant examples.  Use of technology is not connected to student learning.</w:t>
            </w: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1-2 examples of technology cited. Ambiguous relationship between technology and student learning.</w:t>
            </w: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2-3 examples of technology cited, including current practices. At least one exa</w:t>
            </w:r>
            <w:r>
              <w:rPr>
                <w:sz w:val="20"/>
                <w:szCs w:val="20"/>
              </w:rPr>
              <w:t>mple related to student learning outcomes. Moderate to high quality practices.</w:t>
            </w:r>
          </w:p>
          <w:p w:rsidR="00E02174" w:rsidRDefault="00E02174">
            <w:pPr>
              <w:widowControl w:val="0"/>
              <w:spacing w:line="240" w:lineRule="auto"/>
            </w:pP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3 or more examples of technology cited, including current practices.  Most examples are directly related to student learning.</w:t>
            </w:r>
          </w:p>
          <w:p w:rsidR="00E02174" w:rsidRDefault="009B48E6">
            <w:pPr>
              <w:widowControl w:val="0"/>
              <w:spacing w:line="240" w:lineRule="auto"/>
            </w:pPr>
            <w:r>
              <w:rPr>
                <w:sz w:val="20"/>
                <w:szCs w:val="20"/>
              </w:rPr>
              <w:t>Moderate to high quality practices.</w:t>
            </w: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In addition to</w:t>
            </w:r>
            <w:r>
              <w:rPr>
                <w:sz w:val="20"/>
                <w:szCs w:val="20"/>
              </w:rPr>
              <w:t xml:space="preserve"> #4, examples include evidence of planning, student engagement and learning, on-going assessment, and feedback for students. </w:t>
            </w:r>
          </w:p>
        </w:tc>
      </w:tr>
    </w:tbl>
    <w:p w:rsidR="00E02174" w:rsidRDefault="00E02174"/>
    <w:tbl>
      <w:tblPr>
        <w:tblStyle w:val="a3"/>
        <w:tblW w:w="10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8040"/>
      </w:tblGrid>
      <w:tr w:rsidR="00E02174">
        <w:tc>
          <w:tcPr>
            <w:tcW w:w="2160" w:type="dxa"/>
            <w:shd w:val="clear" w:color="auto" w:fill="B6D7A8"/>
            <w:tcMar>
              <w:top w:w="100" w:type="dxa"/>
              <w:left w:w="100" w:type="dxa"/>
              <w:bottom w:w="100" w:type="dxa"/>
              <w:right w:w="100" w:type="dxa"/>
            </w:tcMar>
            <w:vAlign w:val="center"/>
          </w:tcPr>
          <w:p w:rsidR="00E02174" w:rsidRDefault="009B48E6">
            <w:pPr>
              <w:widowControl w:val="0"/>
              <w:spacing w:line="240" w:lineRule="auto"/>
              <w:jc w:val="center"/>
            </w:pPr>
            <w:r>
              <w:rPr>
                <w:b/>
                <w:sz w:val="28"/>
                <w:szCs w:val="28"/>
              </w:rPr>
              <w:t>SCORE</w:t>
            </w:r>
          </w:p>
        </w:tc>
        <w:tc>
          <w:tcPr>
            <w:tcW w:w="8040" w:type="dxa"/>
            <w:tcMar>
              <w:top w:w="100" w:type="dxa"/>
              <w:left w:w="100" w:type="dxa"/>
              <w:bottom w:w="100" w:type="dxa"/>
              <w:right w:w="100" w:type="dxa"/>
            </w:tcMar>
          </w:tcPr>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tc>
      </w:tr>
      <w:tr w:rsidR="00E02174">
        <w:trPr>
          <w:trHeight w:val="480"/>
        </w:trPr>
        <w:tc>
          <w:tcPr>
            <w:tcW w:w="2160" w:type="dxa"/>
            <w:vMerge w:val="restart"/>
            <w:shd w:val="clear" w:color="auto" w:fill="B6D7A8"/>
            <w:tcMar>
              <w:top w:w="100" w:type="dxa"/>
              <w:left w:w="100" w:type="dxa"/>
              <w:bottom w:w="100" w:type="dxa"/>
              <w:right w:w="100" w:type="dxa"/>
            </w:tcMar>
            <w:vAlign w:val="center"/>
          </w:tcPr>
          <w:p w:rsidR="00E02174" w:rsidRDefault="009B48E6">
            <w:pPr>
              <w:widowControl w:val="0"/>
              <w:spacing w:line="240" w:lineRule="auto"/>
              <w:jc w:val="center"/>
            </w:pPr>
            <w:r>
              <w:rPr>
                <w:b/>
                <w:sz w:val="28"/>
                <w:szCs w:val="28"/>
              </w:rPr>
              <w:t>COMMENTS</w:t>
            </w:r>
          </w:p>
        </w:tc>
        <w:tc>
          <w:tcPr>
            <w:tcW w:w="8040" w:type="dxa"/>
            <w:vMerge w:val="restart"/>
            <w:tcMar>
              <w:top w:w="100" w:type="dxa"/>
              <w:left w:w="100" w:type="dxa"/>
              <w:bottom w:w="100" w:type="dxa"/>
              <w:right w:w="100" w:type="dxa"/>
            </w:tcMar>
          </w:tcPr>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tc>
      </w:tr>
      <w:tr w:rsidR="00E02174">
        <w:trPr>
          <w:trHeight w:val="480"/>
        </w:trPr>
        <w:tc>
          <w:tcPr>
            <w:tcW w:w="2160" w:type="dxa"/>
            <w:vMerge/>
            <w:shd w:val="clear" w:color="auto" w:fill="B6D7A8"/>
            <w:tcMar>
              <w:top w:w="100" w:type="dxa"/>
              <w:left w:w="100" w:type="dxa"/>
              <w:bottom w:w="100" w:type="dxa"/>
              <w:right w:w="100" w:type="dxa"/>
            </w:tcMar>
            <w:vAlign w:val="center"/>
          </w:tcPr>
          <w:p w:rsidR="00E02174" w:rsidRDefault="00E02174">
            <w:pPr>
              <w:widowControl w:val="0"/>
              <w:spacing w:line="240" w:lineRule="auto"/>
            </w:pPr>
          </w:p>
        </w:tc>
        <w:tc>
          <w:tcPr>
            <w:tcW w:w="8040" w:type="dxa"/>
            <w:vMerge/>
            <w:tcMar>
              <w:top w:w="100" w:type="dxa"/>
              <w:left w:w="100" w:type="dxa"/>
              <w:bottom w:w="100" w:type="dxa"/>
              <w:right w:w="100" w:type="dxa"/>
            </w:tcMar>
          </w:tcPr>
          <w:p w:rsidR="00E02174" w:rsidRDefault="00E02174">
            <w:pPr>
              <w:widowControl w:val="0"/>
              <w:spacing w:line="240" w:lineRule="auto"/>
            </w:pPr>
          </w:p>
        </w:tc>
      </w:tr>
    </w:tbl>
    <w:p w:rsidR="00E02174" w:rsidRDefault="00E02174"/>
    <w:tbl>
      <w:tblPr>
        <w:tblStyle w:val="a4"/>
        <w:tblW w:w="102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24"/>
      </w:tblGrid>
      <w:tr w:rsidR="00E02174">
        <w:tc>
          <w:tcPr>
            <w:tcW w:w="10224" w:type="dxa"/>
            <w:tcMar>
              <w:top w:w="100" w:type="dxa"/>
              <w:left w:w="100" w:type="dxa"/>
              <w:bottom w:w="100" w:type="dxa"/>
              <w:right w:w="100" w:type="dxa"/>
            </w:tcMar>
          </w:tcPr>
          <w:p w:rsidR="00E02174" w:rsidRDefault="009B48E6">
            <w:pPr>
              <w:widowControl w:val="0"/>
              <w:spacing w:line="240" w:lineRule="auto"/>
            </w:pPr>
            <w:r>
              <w:rPr>
                <w:b/>
                <w:i/>
              </w:rPr>
              <w:t>Look-</w:t>
            </w:r>
            <w:proofErr w:type="spellStart"/>
            <w:r>
              <w:rPr>
                <w:b/>
                <w:i/>
              </w:rPr>
              <w:t>fors</w:t>
            </w:r>
            <w:proofErr w:type="spellEnd"/>
            <w:r>
              <w:rPr>
                <w:b/>
                <w:i/>
              </w:rPr>
              <w:t>:</w:t>
            </w:r>
          </w:p>
          <w:p w:rsidR="00E02174" w:rsidRDefault="009B48E6">
            <w:pPr>
              <w:widowControl w:val="0"/>
              <w:numPr>
                <w:ilvl w:val="0"/>
                <w:numId w:val="1"/>
              </w:numPr>
              <w:spacing w:line="240" w:lineRule="auto"/>
              <w:ind w:hanging="360"/>
              <w:contextualSpacing/>
            </w:pPr>
            <w:r>
              <w:t>Instructional practices vs. management (I.E. Teacher-created lessons using technology vs. taking students to computer lab to work on standard programs, such as Study Island)</w:t>
            </w:r>
          </w:p>
          <w:p w:rsidR="00E02174" w:rsidRDefault="009B48E6">
            <w:pPr>
              <w:widowControl w:val="0"/>
              <w:numPr>
                <w:ilvl w:val="0"/>
                <w:numId w:val="1"/>
              </w:numPr>
              <w:spacing w:line="240" w:lineRule="auto"/>
              <w:ind w:hanging="360"/>
              <w:contextualSpacing/>
            </w:pPr>
            <w:r>
              <w:t xml:space="preserve">Evidence of increased student learning (I.E. Data on student learning, even for a </w:t>
            </w:r>
            <w:r>
              <w:t>particular concept or skill)</w:t>
            </w:r>
          </w:p>
        </w:tc>
      </w:tr>
    </w:tbl>
    <w:p w:rsidR="00E02174" w:rsidRDefault="00E02174"/>
    <w:p w:rsidR="00E02174" w:rsidRDefault="00E02174"/>
    <w:p w:rsidR="00E02174" w:rsidRDefault="00E02174"/>
    <w:p w:rsidR="00E02174" w:rsidRDefault="00E02174"/>
    <w:p w:rsidR="00E02174" w:rsidRDefault="00E02174"/>
    <w:p w:rsidR="00E02174" w:rsidRDefault="009B48E6">
      <w:r>
        <w:br w:type="page"/>
      </w:r>
    </w:p>
    <w:p w:rsidR="00E02174" w:rsidRDefault="00E02174"/>
    <w:p w:rsidR="00E02174" w:rsidRDefault="009B48E6">
      <w:r>
        <w:rPr>
          <w:b/>
        </w:rPr>
        <w:t>Question #3</w:t>
      </w:r>
    </w:p>
    <w:p w:rsidR="00E02174" w:rsidRDefault="009B48E6">
      <w:r>
        <w:rPr>
          <w:b/>
          <w:sz w:val="28"/>
          <w:szCs w:val="28"/>
        </w:rPr>
        <w:t xml:space="preserve">When working with adults (other teachers), what might be some important factors a teacher leader need to consider? </w:t>
      </w:r>
    </w:p>
    <w:p w:rsidR="00E02174" w:rsidRDefault="00E02174"/>
    <w:tbl>
      <w:tblPr>
        <w:tblStyle w:val="a5"/>
        <w:tblW w:w="102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44"/>
        <w:gridCol w:w="2045"/>
        <w:gridCol w:w="2045"/>
        <w:gridCol w:w="2045"/>
        <w:gridCol w:w="2045"/>
      </w:tblGrid>
      <w:tr w:rsidR="00E02174">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1</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2</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3</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4</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5</w:t>
            </w:r>
          </w:p>
        </w:tc>
      </w:tr>
      <w:tr w:rsidR="00E02174">
        <w:tc>
          <w:tcPr>
            <w:tcW w:w="2044" w:type="dxa"/>
            <w:tcMar>
              <w:top w:w="100" w:type="dxa"/>
              <w:left w:w="100" w:type="dxa"/>
              <w:bottom w:w="100" w:type="dxa"/>
              <w:right w:w="100" w:type="dxa"/>
            </w:tcMar>
          </w:tcPr>
          <w:p w:rsidR="00E02174" w:rsidRDefault="009B48E6">
            <w:pPr>
              <w:widowControl w:val="0"/>
              <w:spacing w:line="240" w:lineRule="auto"/>
            </w:pPr>
            <w:r>
              <w:rPr>
                <w:sz w:val="20"/>
                <w:szCs w:val="20"/>
              </w:rPr>
              <w:t>No relevant factors in adult learning.</w:t>
            </w: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Names 1-2 factors, but does not expand on the factors.</w:t>
            </w: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Names 2-3 aspects of adult learning theory and details how to address 1 as a coach.</w:t>
            </w:r>
          </w:p>
          <w:p w:rsidR="00E02174" w:rsidRDefault="00E02174">
            <w:pPr>
              <w:widowControl w:val="0"/>
              <w:spacing w:line="240" w:lineRule="auto"/>
            </w:pP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Names 2-3 factors and details how to address at least 2 as a coach.</w:t>
            </w:r>
          </w:p>
          <w:p w:rsidR="00E02174" w:rsidRDefault="00E02174">
            <w:pPr>
              <w:widowControl w:val="0"/>
              <w:spacing w:line="240" w:lineRule="auto"/>
            </w:pP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Names several important factors and details how</w:t>
            </w:r>
            <w:r>
              <w:rPr>
                <w:sz w:val="20"/>
                <w:szCs w:val="20"/>
              </w:rPr>
              <w:t xml:space="preserve"> to address each as a coach in a way that could promote or foster change in an adult learner.</w:t>
            </w:r>
          </w:p>
          <w:p w:rsidR="00E02174" w:rsidRDefault="00E02174">
            <w:pPr>
              <w:widowControl w:val="0"/>
              <w:spacing w:line="240" w:lineRule="auto"/>
            </w:pPr>
          </w:p>
        </w:tc>
      </w:tr>
    </w:tbl>
    <w:p w:rsidR="00E02174" w:rsidRDefault="00E02174"/>
    <w:tbl>
      <w:tblPr>
        <w:tblStyle w:val="a6"/>
        <w:tblW w:w="10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8040"/>
      </w:tblGrid>
      <w:tr w:rsidR="00E02174">
        <w:tc>
          <w:tcPr>
            <w:tcW w:w="2160" w:type="dxa"/>
            <w:shd w:val="clear" w:color="auto" w:fill="B6D7A8"/>
            <w:tcMar>
              <w:top w:w="100" w:type="dxa"/>
              <w:left w:w="100" w:type="dxa"/>
              <w:bottom w:w="100" w:type="dxa"/>
              <w:right w:w="100" w:type="dxa"/>
            </w:tcMar>
            <w:vAlign w:val="center"/>
          </w:tcPr>
          <w:p w:rsidR="00E02174" w:rsidRDefault="009B48E6">
            <w:pPr>
              <w:widowControl w:val="0"/>
              <w:spacing w:line="240" w:lineRule="auto"/>
              <w:jc w:val="center"/>
            </w:pPr>
            <w:r>
              <w:rPr>
                <w:b/>
                <w:sz w:val="28"/>
                <w:szCs w:val="28"/>
              </w:rPr>
              <w:t>SCORE</w:t>
            </w:r>
          </w:p>
        </w:tc>
        <w:tc>
          <w:tcPr>
            <w:tcW w:w="8040" w:type="dxa"/>
            <w:tcMar>
              <w:top w:w="100" w:type="dxa"/>
              <w:left w:w="100" w:type="dxa"/>
              <w:bottom w:w="100" w:type="dxa"/>
              <w:right w:w="100" w:type="dxa"/>
            </w:tcMar>
          </w:tcPr>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tc>
      </w:tr>
      <w:tr w:rsidR="00E02174">
        <w:trPr>
          <w:trHeight w:val="480"/>
        </w:trPr>
        <w:tc>
          <w:tcPr>
            <w:tcW w:w="2160" w:type="dxa"/>
            <w:vMerge w:val="restart"/>
            <w:shd w:val="clear" w:color="auto" w:fill="B6D7A8"/>
            <w:tcMar>
              <w:top w:w="100" w:type="dxa"/>
              <w:left w:w="100" w:type="dxa"/>
              <w:bottom w:w="100" w:type="dxa"/>
              <w:right w:w="100" w:type="dxa"/>
            </w:tcMar>
            <w:vAlign w:val="center"/>
          </w:tcPr>
          <w:p w:rsidR="00E02174" w:rsidRDefault="009B48E6">
            <w:pPr>
              <w:widowControl w:val="0"/>
              <w:spacing w:line="240" w:lineRule="auto"/>
              <w:jc w:val="center"/>
            </w:pPr>
            <w:r>
              <w:rPr>
                <w:b/>
                <w:sz w:val="28"/>
                <w:szCs w:val="28"/>
              </w:rPr>
              <w:t>COMMENTS</w:t>
            </w:r>
          </w:p>
        </w:tc>
        <w:tc>
          <w:tcPr>
            <w:tcW w:w="8040" w:type="dxa"/>
            <w:vMerge w:val="restart"/>
            <w:tcMar>
              <w:top w:w="100" w:type="dxa"/>
              <w:left w:w="100" w:type="dxa"/>
              <w:bottom w:w="100" w:type="dxa"/>
              <w:right w:w="100" w:type="dxa"/>
            </w:tcMar>
          </w:tcPr>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tc>
      </w:tr>
      <w:tr w:rsidR="00E02174">
        <w:trPr>
          <w:trHeight w:val="480"/>
        </w:trPr>
        <w:tc>
          <w:tcPr>
            <w:tcW w:w="2160" w:type="dxa"/>
            <w:vMerge/>
            <w:shd w:val="clear" w:color="auto" w:fill="B6D7A8"/>
            <w:tcMar>
              <w:top w:w="100" w:type="dxa"/>
              <w:left w:w="100" w:type="dxa"/>
              <w:bottom w:w="100" w:type="dxa"/>
              <w:right w:w="100" w:type="dxa"/>
            </w:tcMar>
            <w:vAlign w:val="center"/>
          </w:tcPr>
          <w:p w:rsidR="00E02174" w:rsidRDefault="00E02174">
            <w:pPr>
              <w:widowControl w:val="0"/>
              <w:spacing w:line="240" w:lineRule="auto"/>
            </w:pPr>
          </w:p>
        </w:tc>
        <w:tc>
          <w:tcPr>
            <w:tcW w:w="8040" w:type="dxa"/>
            <w:vMerge/>
            <w:tcMar>
              <w:top w:w="100" w:type="dxa"/>
              <w:left w:w="100" w:type="dxa"/>
              <w:bottom w:w="100" w:type="dxa"/>
              <w:right w:w="100" w:type="dxa"/>
            </w:tcMar>
          </w:tcPr>
          <w:p w:rsidR="00E02174" w:rsidRDefault="00E02174">
            <w:pPr>
              <w:widowControl w:val="0"/>
              <w:spacing w:line="240" w:lineRule="auto"/>
            </w:pPr>
          </w:p>
        </w:tc>
      </w:tr>
    </w:tbl>
    <w:p w:rsidR="00E02174" w:rsidRDefault="00E02174"/>
    <w:tbl>
      <w:tblPr>
        <w:tblStyle w:val="a7"/>
        <w:tblW w:w="102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24"/>
      </w:tblGrid>
      <w:tr w:rsidR="00E02174">
        <w:tc>
          <w:tcPr>
            <w:tcW w:w="10224" w:type="dxa"/>
            <w:tcMar>
              <w:top w:w="100" w:type="dxa"/>
              <w:left w:w="100" w:type="dxa"/>
              <w:bottom w:w="100" w:type="dxa"/>
              <w:right w:w="100" w:type="dxa"/>
            </w:tcMar>
          </w:tcPr>
          <w:p w:rsidR="00E02174" w:rsidRDefault="009B48E6">
            <w:pPr>
              <w:widowControl w:val="0"/>
              <w:spacing w:line="240" w:lineRule="auto"/>
            </w:pPr>
            <w:r>
              <w:rPr>
                <w:b/>
                <w:i/>
              </w:rPr>
              <w:t>Look-</w:t>
            </w:r>
            <w:proofErr w:type="spellStart"/>
            <w:r>
              <w:rPr>
                <w:b/>
                <w:i/>
              </w:rPr>
              <w:t>fors</w:t>
            </w:r>
            <w:proofErr w:type="spellEnd"/>
            <w:r>
              <w:rPr>
                <w:b/>
                <w:i/>
              </w:rPr>
              <w:t>: Factors</w:t>
            </w:r>
          </w:p>
          <w:p w:rsidR="00E02174" w:rsidRDefault="009B48E6">
            <w:pPr>
              <w:widowControl w:val="0"/>
              <w:numPr>
                <w:ilvl w:val="0"/>
                <w:numId w:val="1"/>
              </w:numPr>
              <w:spacing w:line="240" w:lineRule="auto"/>
              <w:ind w:hanging="360"/>
              <w:contextualSpacing/>
            </w:pPr>
            <w:r>
              <w:t>Background Knowledge (Experience provides the basis for learning activities)</w:t>
            </w:r>
          </w:p>
          <w:p w:rsidR="00E02174" w:rsidRDefault="009B48E6">
            <w:pPr>
              <w:widowControl w:val="0"/>
              <w:numPr>
                <w:ilvl w:val="0"/>
                <w:numId w:val="1"/>
              </w:numPr>
              <w:spacing w:line="240" w:lineRule="auto"/>
              <w:ind w:hanging="360"/>
              <w:contextualSpacing/>
            </w:pPr>
            <w:r>
              <w:t>Engagement (Active learning vs. passive learning; adults need to take responsibility for all dimensions of their learning)</w:t>
            </w:r>
          </w:p>
          <w:p w:rsidR="00E02174" w:rsidRDefault="009B48E6">
            <w:pPr>
              <w:widowControl w:val="0"/>
              <w:numPr>
                <w:ilvl w:val="0"/>
                <w:numId w:val="1"/>
              </w:numPr>
              <w:spacing w:line="240" w:lineRule="auto"/>
              <w:ind w:hanging="360"/>
              <w:contextualSpacing/>
            </w:pPr>
            <w:r>
              <w:t>Relevance (Adults need to know why learning is important)</w:t>
            </w:r>
          </w:p>
          <w:p w:rsidR="00E02174" w:rsidRDefault="009B48E6">
            <w:pPr>
              <w:widowControl w:val="0"/>
              <w:numPr>
                <w:ilvl w:val="0"/>
                <w:numId w:val="1"/>
              </w:numPr>
              <w:spacing w:line="240" w:lineRule="auto"/>
              <w:ind w:hanging="360"/>
              <w:contextualSpacing/>
            </w:pPr>
            <w:r>
              <w:t>Self-direction (Recognizes the importance of the growth mindset and self-re</w:t>
            </w:r>
            <w:r>
              <w:t>gulation among adult learners)</w:t>
            </w:r>
          </w:p>
        </w:tc>
      </w:tr>
    </w:tbl>
    <w:p w:rsidR="00E02174" w:rsidRDefault="00E02174"/>
    <w:p w:rsidR="00E02174" w:rsidRDefault="00E02174"/>
    <w:p w:rsidR="00E02174" w:rsidRDefault="00E02174"/>
    <w:p w:rsidR="00E02174" w:rsidRDefault="00E02174"/>
    <w:p w:rsidR="00E02174" w:rsidRDefault="009B48E6">
      <w:r>
        <w:br w:type="page"/>
      </w:r>
    </w:p>
    <w:p w:rsidR="00E02174" w:rsidRDefault="00E02174"/>
    <w:p w:rsidR="00E02174" w:rsidRDefault="009B48E6">
      <w:r>
        <w:rPr>
          <w:b/>
        </w:rPr>
        <w:t>Question #4</w:t>
      </w:r>
    </w:p>
    <w:p w:rsidR="00E02174" w:rsidRDefault="009B48E6">
      <w:r>
        <w:rPr>
          <w:b/>
          <w:color w:val="222222"/>
          <w:sz w:val="28"/>
          <w:szCs w:val="28"/>
          <w:highlight w:val="white"/>
        </w:rPr>
        <w:t>You are asked to meet with Mr. Technophobe, who teaches social studies and is convinced that copying definitions and answering chapter review questions are the best ways to learn his content. What would be</w:t>
      </w:r>
      <w:r>
        <w:rPr>
          <w:b/>
          <w:color w:val="222222"/>
          <w:sz w:val="28"/>
          <w:szCs w:val="28"/>
          <w:highlight w:val="white"/>
        </w:rPr>
        <w:t xml:space="preserve"> your opening (elevator pitch) to this teacher to try to make a first dent in the wall of inflexibility? How would you follow up on your discussion?</w:t>
      </w:r>
    </w:p>
    <w:p w:rsidR="00E02174" w:rsidRDefault="00E02174"/>
    <w:tbl>
      <w:tblPr>
        <w:tblStyle w:val="a8"/>
        <w:tblW w:w="102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44"/>
        <w:gridCol w:w="2045"/>
        <w:gridCol w:w="2045"/>
        <w:gridCol w:w="2045"/>
        <w:gridCol w:w="2045"/>
      </w:tblGrid>
      <w:tr w:rsidR="00E02174">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1</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2</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3</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4</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5</w:t>
            </w:r>
          </w:p>
        </w:tc>
      </w:tr>
      <w:tr w:rsidR="00E02174">
        <w:tc>
          <w:tcPr>
            <w:tcW w:w="2044" w:type="dxa"/>
            <w:tcMar>
              <w:top w:w="100" w:type="dxa"/>
              <w:left w:w="100" w:type="dxa"/>
              <w:bottom w:w="100" w:type="dxa"/>
              <w:right w:w="100" w:type="dxa"/>
            </w:tcMar>
          </w:tcPr>
          <w:p w:rsidR="00E02174" w:rsidRDefault="009B48E6">
            <w:pPr>
              <w:widowControl w:val="0"/>
              <w:spacing w:line="240" w:lineRule="auto"/>
            </w:pPr>
            <w:r>
              <w:rPr>
                <w:sz w:val="20"/>
                <w:szCs w:val="20"/>
              </w:rPr>
              <w:t xml:space="preserve">Response doesn’t provide a specific strategy to redirect thinking of colleague. No follow-up is discussed. </w:t>
            </w: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1-2 points are made to redirect thinking. Little or no follow-up is discussed.</w:t>
            </w: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 xml:space="preserve">2-3 points are made to shift the thinking of colleague.  Points show </w:t>
            </w:r>
            <w:r>
              <w:rPr>
                <w:sz w:val="20"/>
                <w:szCs w:val="20"/>
              </w:rPr>
              <w:t>thoughtfulness to the individual needs of the colleague.  Follow-up is discussed, but not developed.</w:t>
            </w:r>
          </w:p>
          <w:p w:rsidR="00E02174" w:rsidRDefault="00E02174">
            <w:pPr>
              <w:widowControl w:val="0"/>
              <w:spacing w:line="240" w:lineRule="auto"/>
            </w:pP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In addition to #3, points provide a suggested plan of action and follow-up is described in more detail.</w:t>
            </w:r>
          </w:p>
          <w:p w:rsidR="00E02174" w:rsidRDefault="00E02174">
            <w:pPr>
              <w:widowControl w:val="0"/>
              <w:spacing w:line="240" w:lineRule="auto"/>
            </w:pP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In addition to #4, specific examples based on can</w:t>
            </w:r>
            <w:r>
              <w:rPr>
                <w:sz w:val="20"/>
                <w:szCs w:val="20"/>
              </w:rPr>
              <w:t>didates experience are cited.</w:t>
            </w:r>
          </w:p>
          <w:p w:rsidR="00E02174" w:rsidRDefault="00E02174">
            <w:pPr>
              <w:widowControl w:val="0"/>
              <w:spacing w:line="240" w:lineRule="auto"/>
            </w:pPr>
          </w:p>
        </w:tc>
      </w:tr>
    </w:tbl>
    <w:p w:rsidR="00E02174" w:rsidRDefault="00E02174"/>
    <w:tbl>
      <w:tblPr>
        <w:tblStyle w:val="a9"/>
        <w:tblW w:w="10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8040"/>
      </w:tblGrid>
      <w:tr w:rsidR="00E02174">
        <w:tc>
          <w:tcPr>
            <w:tcW w:w="2160" w:type="dxa"/>
            <w:shd w:val="clear" w:color="auto" w:fill="B6D7A8"/>
            <w:tcMar>
              <w:top w:w="100" w:type="dxa"/>
              <w:left w:w="100" w:type="dxa"/>
              <w:bottom w:w="100" w:type="dxa"/>
              <w:right w:w="100" w:type="dxa"/>
            </w:tcMar>
            <w:vAlign w:val="center"/>
          </w:tcPr>
          <w:p w:rsidR="00E02174" w:rsidRDefault="009B48E6">
            <w:pPr>
              <w:widowControl w:val="0"/>
              <w:spacing w:line="240" w:lineRule="auto"/>
              <w:jc w:val="center"/>
            </w:pPr>
            <w:r>
              <w:rPr>
                <w:b/>
                <w:sz w:val="28"/>
                <w:szCs w:val="28"/>
              </w:rPr>
              <w:t>SCORE</w:t>
            </w:r>
          </w:p>
        </w:tc>
        <w:tc>
          <w:tcPr>
            <w:tcW w:w="8040" w:type="dxa"/>
            <w:tcMar>
              <w:top w:w="100" w:type="dxa"/>
              <w:left w:w="100" w:type="dxa"/>
              <w:bottom w:w="100" w:type="dxa"/>
              <w:right w:w="100" w:type="dxa"/>
            </w:tcMar>
          </w:tcPr>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tc>
      </w:tr>
      <w:tr w:rsidR="00E02174">
        <w:trPr>
          <w:trHeight w:val="480"/>
        </w:trPr>
        <w:tc>
          <w:tcPr>
            <w:tcW w:w="2160" w:type="dxa"/>
            <w:vMerge w:val="restart"/>
            <w:shd w:val="clear" w:color="auto" w:fill="B6D7A8"/>
            <w:tcMar>
              <w:top w:w="100" w:type="dxa"/>
              <w:left w:w="100" w:type="dxa"/>
              <w:bottom w:w="100" w:type="dxa"/>
              <w:right w:w="100" w:type="dxa"/>
            </w:tcMar>
            <w:vAlign w:val="center"/>
          </w:tcPr>
          <w:p w:rsidR="00E02174" w:rsidRDefault="009B48E6">
            <w:pPr>
              <w:widowControl w:val="0"/>
              <w:spacing w:line="240" w:lineRule="auto"/>
              <w:jc w:val="center"/>
            </w:pPr>
            <w:r>
              <w:rPr>
                <w:b/>
                <w:sz w:val="28"/>
                <w:szCs w:val="28"/>
              </w:rPr>
              <w:t>COMMENTS</w:t>
            </w:r>
          </w:p>
        </w:tc>
        <w:tc>
          <w:tcPr>
            <w:tcW w:w="8040" w:type="dxa"/>
            <w:vMerge w:val="restart"/>
            <w:tcMar>
              <w:top w:w="100" w:type="dxa"/>
              <w:left w:w="100" w:type="dxa"/>
              <w:bottom w:w="100" w:type="dxa"/>
              <w:right w:w="100" w:type="dxa"/>
            </w:tcMar>
          </w:tcPr>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tc>
      </w:tr>
      <w:tr w:rsidR="00E02174">
        <w:trPr>
          <w:trHeight w:val="480"/>
        </w:trPr>
        <w:tc>
          <w:tcPr>
            <w:tcW w:w="2160" w:type="dxa"/>
            <w:vMerge/>
            <w:shd w:val="clear" w:color="auto" w:fill="B6D7A8"/>
            <w:tcMar>
              <w:top w:w="100" w:type="dxa"/>
              <w:left w:w="100" w:type="dxa"/>
              <w:bottom w:w="100" w:type="dxa"/>
              <w:right w:w="100" w:type="dxa"/>
            </w:tcMar>
            <w:vAlign w:val="center"/>
          </w:tcPr>
          <w:p w:rsidR="00E02174" w:rsidRDefault="00E02174">
            <w:pPr>
              <w:widowControl w:val="0"/>
              <w:spacing w:line="240" w:lineRule="auto"/>
            </w:pPr>
          </w:p>
        </w:tc>
        <w:tc>
          <w:tcPr>
            <w:tcW w:w="8040" w:type="dxa"/>
            <w:vMerge/>
            <w:tcMar>
              <w:top w:w="100" w:type="dxa"/>
              <w:left w:w="100" w:type="dxa"/>
              <w:bottom w:w="100" w:type="dxa"/>
              <w:right w:w="100" w:type="dxa"/>
            </w:tcMar>
          </w:tcPr>
          <w:p w:rsidR="00E02174" w:rsidRDefault="00E02174">
            <w:pPr>
              <w:widowControl w:val="0"/>
              <w:spacing w:line="240" w:lineRule="auto"/>
            </w:pPr>
          </w:p>
        </w:tc>
      </w:tr>
    </w:tbl>
    <w:p w:rsidR="00E02174" w:rsidRDefault="00E02174"/>
    <w:tbl>
      <w:tblPr>
        <w:tblStyle w:val="aa"/>
        <w:tblW w:w="102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24"/>
      </w:tblGrid>
      <w:tr w:rsidR="00E02174">
        <w:tc>
          <w:tcPr>
            <w:tcW w:w="10224" w:type="dxa"/>
            <w:tcMar>
              <w:top w:w="100" w:type="dxa"/>
              <w:left w:w="100" w:type="dxa"/>
              <w:bottom w:w="100" w:type="dxa"/>
              <w:right w:w="100" w:type="dxa"/>
            </w:tcMar>
          </w:tcPr>
          <w:p w:rsidR="00E02174" w:rsidRDefault="009B48E6">
            <w:pPr>
              <w:widowControl w:val="0"/>
              <w:spacing w:line="240" w:lineRule="auto"/>
            </w:pPr>
            <w:r>
              <w:rPr>
                <w:b/>
                <w:i/>
              </w:rPr>
              <w:t>Look-</w:t>
            </w:r>
            <w:proofErr w:type="spellStart"/>
            <w:r>
              <w:rPr>
                <w:b/>
                <w:i/>
              </w:rPr>
              <w:t>fors</w:t>
            </w:r>
            <w:proofErr w:type="spellEnd"/>
            <w:r>
              <w:rPr>
                <w:b/>
                <w:i/>
              </w:rPr>
              <w:t>:</w:t>
            </w:r>
          </w:p>
          <w:p w:rsidR="00E02174" w:rsidRDefault="009B48E6">
            <w:pPr>
              <w:widowControl w:val="0"/>
              <w:numPr>
                <w:ilvl w:val="0"/>
                <w:numId w:val="1"/>
              </w:numPr>
              <w:spacing w:line="240" w:lineRule="auto"/>
              <w:ind w:hanging="360"/>
              <w:contextualSpacing/>
            </w:pPr>
            <w:r>
              <w:t>Value on individual accountability; belief that all teachers can learn to integrate technology; growth mindset; ability to see beyond obstacles; and perseverance.</w:t>
            </w:r>
          </w:p>
        </w:tc>
      </w:tr>
    </w:tbl>
    <w:p w:rsidR="00E02174" w:rsidRDefault="009B48E6">
      <w:r>
        <w:br w:type="page"/>
      </w:r>
    </w:p>
    <w:p w:rsidR="00E02174" w:rsidRDefault="00E02174"/>
    <w:p w:rsidR="00E02174" w:rsidRDefault="00E02174"/>
    <w:p w:rsidR="00E02174" w:rsidRDefault="00E02174"/>
    <w:p w:rsidR="00E02174" w:rsidRDefault="009B48E6">
      <w:r>
        <w:rPr>
          <w:b/>
        </w:rPr>
        <w:t>Question #5</w:t>
      </w:r>
    </w:p>
    <w:p w:rsidR="00E02174" w:rsidRDefault="009B48E6">
      <w:r>
        <w:rPr>
          <w:b/>
          <w:sz w:val="28"/>
          <w:szCs w:val="28"/>
        </w:rPr>
        <w:t>As a Tech Teacher Leader, how would you move teachers from isolation toward collaboration in response to doing what is best for students?</w:t>
      </w:r>
    </w:p>
    <w:p w:rsidR="00E02174" w:rsidRDefault="00E02174"/>
    <w:tbl>
      <w:tblPr>
        <w:tblStyle w:val="ab"/>
        <w:tblW w:w="102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44"/>
        <w:gridCol w:w="2045"/>
        <w:gridCol w:w="2045"/>
        <w:gridCol w:w="2045"/>
        <w:gridCol w:w="2045"/>
      </w:tblGrid>
      <w:tr w:rsidR="00E02174">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1</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2</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3</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4</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5</w:t>
            </w:r>
          </w:p>
        </w:tc>
      </w:tr>
      <w:tr w:rsidR="00E02174">
        <w:tc>
          <w:tcPr>
            <w:tcW w:w="2044" w:type="dxa"/>
            <w:tcMar>
              <w:top w:w="100" w:type="dxa"/>
              <w:left w:w="100" w:type="dxa"/>
              <w:bottom w:w="100" w:type="dxa"/>
              <w:right w:w="100" w:type="dxa"/>
            </w:tcMar>
          </w:tcPr>
          <w:p w:rsidR="00E02174" w:rsidRDefault="009B48E6">
            <w:pPr>
              <w:widowControl w:val="0"/>
              <w:spacing w:line="240" w:lineRule="auto"/>
            </w:pPr>
            <w:r>
              <w:rPr>
                <w:sz w:val="20"/>
                <w:szCs w:val="20"/>
              </w:rPr>
              <w:t>No coherent concept is discussed in depth.</w:t>
            </w: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1-2 concepts are discussed.</w:t>
            </w: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3 concepts are discussed.</w:t>
            </w:r>
          </w:p>
          <w:p w:rsidR="00E02174" w:rsidRDefault="00E02174">
            <w:pPr>
              <w:widowControl w:val="0"/>
              <w:spacing w:line="240" w:lineRule="auto"/>
            </w:pP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4 or more concepts are discussed.</w:t>
            </w:r>
          </w:p>
          <w:p w:rsidR="00E02174" w:rsidRDefault="00E02174">
            <w:pPr>
              <w:widowControl w:val="0"/>
              <w:spacing w:line="240" w:lineRule="auto"/>
            </w:pP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In addition to #4; concepts are specific in detail and talk more about a global shift in school culture.</w:t>
            </w:r>
          </w:p>
          <w:p w:rsidR="00E02174" w:rsidRDefault="00E02174">
            <w:pPr>
              <w:widowControl w:val="0"/>
              <w:spacing w:line="240" w:lineRule="auto"/>
            </w:pPr>
          </w:p>
        </w:tc>
      </w:tr>
    </w:tbl>
    <w:p w:rsidR="00E02174" w:rsidRDefault="00E02174"/>
    <w:tbl>
      <w:tblPr>
        <w:tblStyle w:val="ac"/>
        <w:tblW w:w="10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8040"/>
      </w:tblGrid>
      <w:tr w:rsidR="00E02174">
        <w:tc>
          <w:tcPr>
            <w:tcW w:w="2160" w:type="dxa"/>
            <w:shd w:val="clear" w:color="auto" w:fill="B6D7A8"/>
            <w:tcMar>
              <w:top w:w="100" w:type="dxa"/>
              <w:left w:w="100" w:type="dxa"/>
              <w:bottom w:w="100" w:type="dxa"/>
              <w:right w:w="100" w:type="dxa"/>
            </w:tcMar>
            <w:vAlign w:val="center"/>
          </w:tcPr>
          <w:p w:rsidR="00E02174" w:rsidRDefault="009B48E6">
            <w:pPr>
              <w:widowControl w:val="0"/>
              <w:spacing w:line="240" w:lineRule="auto"/>
              <w:jc w:val="center"/>
            </w:pPr>
            <w:r>
              <w:rPr>
                <w:b/>
                <w:sz w:val="28"/>
                <w:szCs w:val="28"/>
              </w:rPr>
              <w:t>SCORE</w:t>
            </w:r>
          </w:p>
        </w:tc>
        <w:tc>
          <w:tcPr>
            <w:tcW w:w="8040" w:type="dxa"/>
            <w:tcMar>
              <w:top w:w="100" w:type="dxa"/>
              <w:left w:w="100" w:type="dxa"/>
              <w:bottom w:w="100" w:type="dxa"/>
              <w:right w:w="100" w:type="dxa"/>
            </w:tcMar>
          </w:tcPr>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tc>
      </w:tr>
      <w:tr w:rsidR="00E02174">
        <w:trPr>
          <w:trHeight w:val="480"/>
        </w:trPr>
        <w:tc>
          <w:tcPr>
            <w:tcW w:w="2160" w:type="dxa"/>
            <w:vMerge w:val="restart"/>
            <w:shd w:val="clear" w:color="auto" w:fill="B6D7A8"/>
            <w:tcMar>
              <w:top w:w="100" w:type="dxa"/>
              <w:left w:w="100" w:type="dxa"/>
              <w:bottom w:w="100" w:type="dxa"/>
              <w:right w:w="100" w:type="dxa"/>
            </w:tcMar>
            <w:vAlign w:val="center"/>
          </w:tcPr>
          <w:p w:rsidR="00E02174" w:rsidRDefault="009B48E6">
            <w:pPr>
              <w:widowControl w:val="0"/>
              <w:spacing w:line="240" w:lineRule="auto"/>
              <w:jc w:val="center"/>
            </w:pPr>
            <w:r>
              <w:rPr>
                <w:b/>
                <w:sz w:val="28"/>
                <w:szCs w:val="28"/>
              </w:rPr>
              <w:t>COMMENTS</w:t>
            </w:r>
          </w:p>
        </w:tc>
        <w:tc>
          <w:tcPr>
            <w:tcW w:w="8040" w:type="dxa"/>
            <w:vMerge w:val="restart"/>
            <w:tcMar>
              <w:top w:w="100" w:type="dxa"/>
              <w:left w:w="100" w:type="dxa"/>
              <w:bottom w:w="100" w:type="dxa"/>
              <w:right w:w="100" w:type="dxa"/>
            </w:tcMar>
          </w:tcPr>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tc>
      </w:tr>
      <w:tr w:rsidR="00E02174">
        <w:trPr>
          <w:trHeight w:val="480"/>
        </w:trPr>
        <w:tc>
          <w:tcPr>
            <w:tcW w:w="2160" w:type="dxa"/>
            <w:vMerge/>
            <w:shd w:val="clear" w:color="auto" w:fill="B6D7A8"/>
            <w:tcMar>
              <w:top w:w="100" w:type="dxa"/>
              <w:left w:w="100" w:type="dxa"/>
              <w:bottom w:w="100" w:type="dxa"/>
              <w:right w:w="100" w:type="dxa"/>
            </w:tcMar>
            <w:vAlign w:val="center"/>
          </w:tcPr>
          <w:p w:rsidR="00E02174" w:rsidRDefault="00E02174">
            <w:pPr>
              <w:widowControl w:val="0"/>
              <w:spacing w:line="240" w:lineRule="auto"/>
            </w:pPr>
          </w:p>
        </w:tc>
        <w:tc>
          <w:tcPr>
            <w:tcW w:w="8040" w:type="dxa"/>
            <w:vMerge/>
            <w:tcMar>
              <w:top w:w="100" w:type="dxa"/>
              <w:left w:w="100" w:type="dxa"/>
              <w:bottom w:w="100" w:type="dxa"/>
              <w:right w:w="100" w:type="dxa"/>
            </w:tcMar>
          </w:tcPr>
          <w:p w:rsidR="00E02174" w:rsidRDefault="00E02174">
            <w:pPr>
              <w:widowControl w:val="0"/>
              <w:spacing w:line="240" w:lineRule="auto"/>
            </w:pPr>
          </w:p>
        </w:tc>
      </w:tr>
    </w:tbl>
    <w:p w:rsidR="00E02174" w:rsidRDefault="00E02174"/>
    <w:tbl>
      <w:tblPr>
        <w:tblStyle w:val="ad"/>
        <w:tblW w:w="102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24"/>
      </w:tblGrid>
      <w:tr w:rsidR="00E02174">
        <w:tc>
          <w:tcPr>
            <w:tcW w:w="10224" w:type="dxa"/>
            <w:tcMar>
              <w:top w:w="100" w:type="dxa"/>
              <w:left w:w="100" w:type="dxa"/>
              <w:bottom w:w="100" w:type="dxa"/>
              <w:right w:w="100" w:type="dxa"/>
            </w:tcMar>
          </w:tcPr>
          <w:p w:rsidR="00E02174" w:rsidRDefault="009B48E6">
            <w:pPr>
              <w:widowControl w:val="0"/>
              <w:spacing w:line="240" w:lineRule="auto"/>
            </w:pPr>
            <w:r>
              <w:rPr>
                <w:b/>
                <w:i/>
              </w:rPr>
              <w:t>Look-</w:t>
            </w:r>
            <w:proofErr w:type="spellStart"/>
            <w:r>
              <w:rPr>
                <w:b/>
                <w:i/>
              </w:rPr>
              <w:t>fors</w:t>
            </w:r>
            <w:proofErr w:type="spellEnd"/>
            <w:r>
              <w:rPr>
                <w:b/>
                <w:i/>
              </w:rPr>
              <w:t>:</w:t>
            </w:r>
          </w:p>
          <w:p w:rsidR="00E02174" w:rsidRDefault="009B48E6">
            <w:pPr>
              <w:widowControl w:val="0"/>
              <w:numPr>
                <w:ilvl w:val="0"/>
                <w:numId w:val="1"/>
              </w:numPr>
              <w:spacing w:line="240" w:lineRule="auto"/>
              <w:ind w:hanging="360"/>
              <w:contextualSpacing/>
            </w:pPr>
            <w:r>
              <w:t>Teaching in isolation vs. collaboration</w:t>
            </w:r>
          </w:p>
          <w:p w:rsidR="00E02174" w:rsidRDefault="009B48E6">
            <w:pPr>
              <w:widowControl w:val="0"/>
              <w:numPr>
                <w:ilvl w:val="0"/>
                <w:numId w:val="1"/>
              </w:numPr>
              <w:spacing w:line="240" w:lineRule="auto"/>
              <w:ind w:hanging="360"/>
              <w:contextualSpacing/>
            </w:pPr>
            <w:r>
              <w:t>Non-</w:t>
            </w:r>
            <w:proofErr w:type="spellStart"/>
            <w:r>
              <w:t>judgemental</w:t>
            </w:r>
            <w:proofErr w:type="spellEnd"/>
          </w:p>
          <w:p w:rsidR="00E02174" w:rsidRDefault="009B48E6">
            <w:pPr>
              <w:widowControl w:val="0"/>
              <w:numPr>
                <w:ilvl w:val="0"/>
                <w:numId w:val="1"/>
              </w:numPr>
              <w:spacing w:line="240" w:lineRule="auto"/>
              <w:ind w:hanging="360"/>
              <w:contextualSpacing/>
            </w:pPr>
            <w:r>
              <w:t>Emphasis on relationship-building</w:t>
            </w:r>
          </w:p>
          <w:p w:rsidR="00E02174" w:rsidRDefault="009B48E6">
            <w:pPr>
              <w:widowControl w:val="0"/>
              <w:numPr>
                <w:ilvl w:val="0"/>
                <w:numId w:val="1"/>
              </w:numPr>
              <w:spacing w:line="240" w:lineRule="auto"/>
              <w:ind w:hanging="360"/>
              <w:contextualSpacing/>
            </w:pPr>
            <w:r>
              <w:t>Embedded professional development vs. “sit and get”</w:t>
            </w:r>
          </w:p>
          <w:p w:rsidR="00E02174" w:rsidRDefault="009B48E6">
            <w:pPr>
              <w:widowControl w:val="0"/>
              <w:numPr>
                <w:ilvl w:val="0"/>
                <w:numId w:val="1"/>
              </w:numPr>
              <w:spacing w:line="240" w:lineRule="auto"/>
              <w:ind w:hanging="360"/>
              <w:contextualSpacing/>
            </w:pPr>
            <w:r>
              <w:t>Approachability</w:t>
            </w:r>
          </w:p>
          <w:p w:rsidR="00E02174" w:rsidRDefault="009B48E6">
            <w:pPr>
              <w:widowControl w:val="0"/>
              <w:numPr>
                <w:ilvl w:val="0"/>
                <w:numId w:val="1"/>
              </w:numPr>
              <w:spacing w:line="240" w:lineRule="auto"/>
              <w:ind w:hanging="360"/>
              <w:contextualSpacing/>
            </w:pPr>
            <w:r>
              <w:t xml:space="preserve">Collaborative planning </w:t>
            </w:r>
          </w:p>
          <w:p w:rsidR="00E02174" w:rsidRDefault="009B48E6">
            <w:pPr>
              <w:widowControl w:val="0"/>
              <w:numPr>
                <w:ilvl w:val="0"/>
                <w:numId w:val="1"/>
              </w:numPr>
              <w:spacing w:line="240" w:lineRule="auto"/>
              <w:ind w:hanging="360"/>
              <w:contextualSpacing/>
            </w:pPr>
            <w:r>
              <w:t>Practical feedback</w:t>
            </w:r>
          </w:p>
        </w:tc>
      </w:tr>
    </w:tbl>
    <w:p w:rsidR="00E02174" w:rsidRDefault="00E02174"/>
    <w:p w:rsidR="00E02174" w:rsidRDefault="009B48E6">
      <w:r>
        <w:br w:type="page"/>
      </w:r>
    </w:p>
    <w:p w:rsidR="00E02174" w:rsidRDefault="00E02174"/>
    <w:p w:rsidR="00E02174" w:rsidRDefault="009B48E6">
      <w:r>
        <w:rPr>
          <w:b/>
        </w:rPr>
        <w:t>Question #6</w:t>
      </w:r>
    </w:p>
    <w:p w:rsidR="00E02174" w:rsidRDefault="009B48E6">
      <w:r>
        <w:rPr>
          <w:b/>
          <w:sz w:val="28"/>
          <w:szCs w:val="28"/>
        </w:rPr>
        <w:t>If a colleague asked you why you want to be a Tech Teacher Leader, how would you respond?  How</w:t>
      </w:r>
      <w:r>
        <w:rPr>
          <w:b/>
          <w:sz w:val="28"/>
          <w:szCs w:val="28"/>
        </w:rPr>
        <w:t xml:space="preserve"> does this role fit into your career goals and plans?</w:t>
      </w:r>
    </w:p>
    <w:p w:rsidR="00E02174" w:rsidRDefault="00E02174"/>
    <w:tbl>
      <w:tblPr>
        <w:tblStyle w:val="ae"/>
        <w:tblW w:w="102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44"/>
        <w:gridCol w:w="2045"/>
        <w:gridCol w:w="2045"/>
        <w:gridCol w:w="2045"/>
        <w:gridCol w:w="2045"/>
      </w:tblGrid>
      <w:tr w:rsidR="00E02174">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1</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2</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3</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4</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5</w:t>
            </w:r>
          </w:p>
        </w:tc>
      </w:tr>
      <w:tr w:rsidR="00E02174">
        <w:tc>
          <w:tcPr>
            <w:tcW w:w="2044" w:type="dxa"/>
            <w:tcMar>
              <w:top w:w="100" w:type="dxa"/>
              <w:left w:w="100" w:type="dxa"/>
              <w:bottom w:w="100" w:type="dxa"/>
              <w:right w:w="100" w:type="dxa"/>
            </w:tcMar>
          </w:tcPr>
          <w:p w:rsidR="00E02174" w:rsidRDefault="009B48E6">
            <w:pPr>
              <w:widowControl w:val="0"/>
              <w:spacing w:line="240" w:lineRule="auto"/>
            </w:pPr>
            <w:r>
              <w:rPr>
                <w:sz w:val="20"/>
                <w:szCs w:val="20"/>
              </w:rPr>
              <w:t>No insight provided as to personal motivation.</w:t>
            </w: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Some insight on personal motivation; no mention of teachers or students.</w:t>
            </w: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Some insight on personal motivation, including desire to help teachers grow.</w:t>
            </w:r>
          </w:p>
          <w:p w:rsidR="00E02174" w:rsidRDefault="00E02174">
            <w:pPr>
              <w:widowControl w:val="0"/>
              <w:spacing w:line="240" w:lineRule="auto"/>
            </w:pP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Detailed insight on personal motivation, including desire to help teachers and students grow.</w:t>
            </w:r>
          </w:p>
          <w:p w:rsidR="00E02174" w:rsidRDefault="00E02174">
            <w:pPr>
              <w:widowControl w:val="0"/>
              <w:spacing w:line="240" w:lineRule="auto"/>
            </w:pP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Detailed insight on personal motivation, including desire to help teachers and stud</w:t>
            </w:r>
            <w:r>
              <w:rPr>
                <w:sz w:val="20"/>
                <w:szCs w:val="20"/>
              </w:rPr>
              <w:t>ents grow. Commitment to school and district vision.</w:t>
            </w:r>
          </w:p>
          <w:p w:rsidR="00E02174" w:rsidRDefault="00E02174">
            <w:pPr>
              <w:widowControl w:val="0"/>
              <w:spacing w:line="240" w:lineRule="auto"/>
            </w:pPr>
          </w:p>
        </w:tc>
      </w:tr>
    </w:tbl>
    <w:p w:rsidR="00E02174" w:rsidRDefault="00E02174"/>
    <w:tbl>
      <w:tblPr>
        <w:tblStyle w:val="af"/>
        <w:tblW w:w="10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8040"/>
      </w:tblGrid>
      <w:tr w:rsidR="00E02174">
        <w:tc>
          <w:tcPr>
            <w:tcW w:w="2160" w:type="dxa"/>
            <w:shd w:val="clear" w:color="auto" w:fill="B6D7A8"/>
            <w:tcMar>
              <w:top w:w="100" w:type="dxa"/>
              <w:left w:w="100" w:type="dxa"/>
              <w:bottom w:w="100" w:type="dxa"/>
              <w:right w:w="100" w:type="dxa"/>
            </w:tcMar>
            <w:vAlign w:val="center"/>
          </w:tcPr>
          <w:p w:rsidR="00E02174" w:rsidRDefault="009B48E6">
            <w:pPr>
              <w:widowControl w:val="0"/>
              <w:spacing w:line="240" w:lineRule="auto"/>
              <w:jc w:val="center"/>
            </w:pPr>
            <w:r>
              <w:rPr>
                <w:b/>
                <w:sz w:val="28"/>
                <w:szCs w:val="28"/>
              </w:rPr>
              <w:t>SCORE</w:t>
            </w:r>
          </w:p>
        </w:tc>
        <w:tc>
          <w:tcPr>
            <w:tcW w:w="8040" w:type="dxa"/>
            <w:tcMar>
              <w:top w:w="100" w:type="dxa"/>
              <w:left w:w="100" w:type="dxa"/>
              <w:bottom w:w="100" w:type="dxa"/>
              <w:right w:w="100" w:type="dxa"/>
            </w:tcMar>
          </w:tcPr>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tc>
      </w:tr>
      <w:tr w:rsidR="00E02174">
        <w:trPr>
          <w:trHeight w:val="480"/>
        </w:trPr>
        <w:tc>
          <w:tcPr>
            <w:tcW w:w="2160" w:type="dxa"/>
            <w:vMerge w:val="restart"/>
            <w:shd w:val="clear" w:color="auto" w:fill="B6D7A8"/>
            <w:tcMar>
              <w:top w:w="100" w:type="dxa"/>
              <w:left w:w="100" w:type="dxa"/>
              <w:bottom w:w="100" w:type="dxa"/>
              <w:right w:w="100" w:type="dxa"/>
            </w:tcMar>
            <w:vAlign w:val="center"/>
          </w:tcPr>
          <w:p w:rsidR="00E02174" w:rsidRDefault="009B48E6">
            <w:pPr>
              <w:widowControl w:val="0"/>
              <w:spacing w:line="240" w:lineRule="auto"/>
              <w:jc w:val="center"/>
            </w:pPr>
            <w:r>
              <w:rPr>
                <w:b/>
                <w:sz w:val="28"/>
                <w:szCs w:val="28"/>
              </w:rPr>
              <w:t>COMMENTS</w:t>
            </w:r>
          </w:p>
        </w:tc>
        <w:tc>
          <w:tcPr>
            <w:tcW w:w="8040" w:type="dxa"/>
            <w:vMerge w:val="restart"/>
            <w:tcMar>
              <w:top w:w="100" w:type="dxa"/>
              <w:left w:w="100" w:type="dxa"/>
              <w:bottom w:w="100" w:type="dxa"/>
              <w:right w:w="100" w:type="dxa"/>
            </w:tcMar>
          </w:tcPr>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tc>
      </w:tr>
      <w:tr w:rsidR="00E02174">
        <w:trPr>
          <w:trHeight w:val="480"/>
        </w:trPr>
        <w:tc>
          <w:tcPr>
            <w:tcW w:w="2160" w:type="dxa"/>
            <w:vMerge/>
            <w:shd w:val="clear" w:color="auto" w:fill="B6D7A8"/>
            <w:tcMar>
              <w:top w:w="100" w:type="dxa"/>
              <w:left w:w="100" w:type="dxa"/>
              <w:bottom w:w="100" w:type="dxa"/>
              <w:right w:w="100" w:type="dxa"/>
            </w:tcMar>
            <w:vAlign w:val="center"/>
          </w:tcPr>
          <w:p w:rsidR="00E02174" w:rsidRDefault="00E02174">
            <w:pPr>
              <w:widowControl w:val="0"/>
              <w:spacing w:line="240" w:lineRule="auto"/>
            </w:pPr>
          </w:p>
        </w:tc>
        <w:tc>
          <w:tcPr>
            <w:tcW w:w="8040" w:type="dxa"/>
            <w:vMerge/>
            <w:tcMar>
              <w:top w:w="100" w:type="dxa"/>
              <w:left w:w="100" w:type="dxa"/>
              <w:bottom w:w="100" w:type="dxa"/>
              <w:right w:w="100" w:type="dxa"/>
            </w:tcMar>
          </w:tcPr>
          <w:p w:rsidR="00E02174" w:rsidRDefault="00E02174">
            <w:pPr>
              <w:widowControl w:val="0"/>
              <w:spacing w:line="240" w:lineRule="auto"/>
            </w:pPr>
          </w:p>
        </w:tc>
      </w:tr>
    </w:tbl>
    <w:p w:rsidR="00E02174" w:rsidRDefault="00E02174"/>
    <w:tbl>
      <w:tblPr>
        <w:tblStyle w:val="af0"/>
        <w:tblW w:w="102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24"/>
      </w:tblGrid>
      <w:tr w:rsidR="00E02174">
        <w:tc>
          <w:tcPr>
            <w:tcW w:w="10224" w:type="dxa"/>
            <w:tcMar>
              <w:top w:w="100" w:type="dxa"/>
              <w:left w:w="100" w:type="dxa"/>
              <w:bottom w:w="100" w:type="dxa"/>
              <w:right w:w="100" w:type="dxa"/>
            </w:tcMar>
          </w:tcPr>
          <w:p w:rsidR="00E02174" w:rsidRDefault="009B48E6">
            <w:pPr>
              <w:widowControl w:val="0"/>
              <w:spacing w:line="240" w:lineRule="auto"/>
            </w:pPr>
            <w:r>
              <w:rPr>
                <w:b/>
                <w:i/>
              </w:rPr>
              <w:t>Look-</w:t>
            </w:r>
            <w:proofErr w:type="spellStart"/>
            <w:r>
              <w:rPr>
                <w:b/>
                <w:i/>
              </w:rPr>
              <w:t>fors</w:t>
            </w:r>
            <w:proofErr w:type="spellEnd"/>
            <w:r>
              <w:rPr>
                <w:b/>
                <w:i/>
              </w:rPr>
              <w:t>:</w:t>
            </w:r>
          </w:p>
          <w:p w:rsidR="00E02174" w:rsidRDefault="009B48E6">
            <w:pPr>
              <w:widowControl w:val="0"/>
              <w:numPr>
                <w:ilvl w:val="0"/>
                <w:numId w:val="1"/>
              </w:numPr>
              <w:spacing w:line="240" w:lineRule="auto"/>
              <w:ind w:hanging="360"/>
              <w:contextualSpacing/>
            </w:pPr>
            <w:r>
              <w:t>Motivation includes or show passion or mission</w:t>
            </w:r>
          </w:p>
          <w:p w:rsidR="00E02174" w:rsidRDefault="009B48E6">
            <w:pPr>
              <w:widowControl w:val="0"/>
              <w:numPr>
                <w:ilvl w:val="0"/>
                <w:numId w:val="1"/>
              </w:numPr>
              <w:spacing w:line="240" w:lineRule="auto"/>
              <w:ind w:hanging="360"/>
              <w:contextualSpacing/>
            </w:pPr>
            <w:r>
              <w:t>Teacher and student growth are primary factors</w:t>
            </w:r>
          </w:p>
          <w:p w:rsidR="00E02174" w:rsidRDefault="009B48E6">
            <w:pPr>
              <w:widowControl w:val="0"/>
              <w:numPr>
                <w:ilvl w:val="0"/>
                <w:numId w:val="1"/>
              </w:numPr>
              <w:spacing w:line="240" w:lineRule="auto"/>
              <w:ind w:hanging="360"/>
              <w:contextualSpacing/>
            </w:pPr>
            <w:r>
              <w:t>Understanding and belief in the school/district vision</w:t>
            </w:r>
          </w:p>
        </w:tc>
      </w:tr>
    </w:tbl>
    <w:p w:rsidR="00E02174" w:rsidRDefault="00E02174"/>
    <w:p w:rsidR="00E02174" w:rsidRDefault="00E02174"/>
    <w:p w:rsidR="00E02174" w:rsidRDefault="009B48E6">
      <w:r>
        <w:br w:type="page"/>
      </w:r>
    </w:p>
    <w:p w:rsidR="00E02174" w:rsidRDefault="00E02174"/>
    <w:p w:rsidR="00E02174" w:rsidRDefault="009B48E6">
      <w:r>
        <w:rPr>
          <w:b/>
        </w:rPr>
        <w:t>Question #7</w:t>
      </w:r>
    </w:p>
    <w:p w:rsidR="00E02174" w:rsidRDefault="009B48E6">
      <w:r>
        <w:rPr>
          <w:b/>
          <w:sz w:val="28"/>
          <w:szCs w:val="28"/>
        </w:rPr>
        <w:t>Assess candidate’s overall communication skill and presentation.</w:t>
      </w:r>
    </w:p>
    <w:p w:rsidR="00E02174" w:rsidRDefault="00E02174"/>
    <w:tbl>
      <w:tblPr>
        <w:tblStyle w:val="af1"/>
        <w:tblW w:w="102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44"/>
        <w:gridCol w:w="2045"/>
        <w:gridCol w:w="2045"/>
        <w:gridCol w:w="2045"/>
        <w:gridCol w:w="2045"/>
      </w:tblGrid>
      <w:tr w:rsidR="00E02174">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1</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2</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3</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4</w:t>
            </w:r>
          </w:p>
        </w:tc>
        <w:tc>
          <w:tcPr>
            <w:tcW w:w="2044" w:type="dxa"/>
            <w:shd w:val="clear" w:color="auto" w:fill="D9EAD3"/>
            <w:tcMar>
              <w:top w:w="100" w:type="dxa"/>
              <w:left w:w="100" w:type="dxa"/>
              <w:bottom w:w="100" w:type="dxa"/>
              <w:right w:w="100" w:type="dxa"/>
            </w:tcMar>
          </w:tcPr>
          <w:p w:rsidR="00E02174" w:rsidRDefault="009B48E6">
            <w:pPr>
              <w:widowControl w:val="0"/>
              <w:spacing w:line="240" w:lineRule="auto"/>
              <w:jc w:val="center"/>
            </w:pPr>
            <w:r>
              <w:rPr>
                <w:b/>
                <w:sz w:val="28"/>
                <w:szCs w:val="28"/>
              </w:rPr>
              <w:t>5</w:t>
            </w:r>
          </w:p>
        </w:tc>
      </w:tr>
      <w:tr w:rsidR="00E02174">
        <w:tc>
          <w:tcPr>
            <w:tcW w:w="2044" w:type="dxa"/>
            <w:tcMar>
              <w:top w:w="100" w:type="dxa"/>
              <w:left w:w="100" w:type="dxa"/>
              <w:bottom w:w="100" w:type="dxa"/>
              <w:right w:w="100" w:type="dxa"/>
            </w:tcMar>
          </w:tcPr>
          <w:p w:rsidR="00E02174" w:rsidRDefault="009B48E6">
            <w:pPr>
              <w:widowControl w:val="0"/>
              <w:spacing w:line="240" w:lineRule="auto"/>
            </w:pPr>
            <w:r>
              <w:rPr>
                <w:sz w:val="20"/>
                <w:szCs w:val="20"/>
              </w:rPr>
              <w:t>Unclear and disorganized in articulating thoughts. Fails to fully answer questions.</w:t>
            </w: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 xml:space="preserve">Fairly clear and organized in articulating thoughts. Addresses questions, but not thoughtfully nor thoroughly. </w:t>
            </w: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Clear and organized in articulating thoughts. Addresses questions in a somewhat thoughtful manner.</w:t>
            </w:r>
          </w:p>
          <w:p w:rsidR="00E02174" w:rsidRDefault="00E02174">
            <w:pPr>
              <w:widowControl w:val="0"/>
              <w:spacing w:line="240" w:lineRule="auto"/>
            </w:pP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Very clear and organized in articulating tho</w:t>
            </w:r>
            <w:r>
              <w:rPr>
                <w:sz w:val="20"/>
                <w:szCs w:val="20"/>
              </w:rPr>
              <w:t>ughts. Addresses questions in a thoughtful and thorough manner.</w:t>
            </w:r>
          </w:p>
          <w:p w:rsidR="00E02174" w:rsidRDefault="00E02174">
            <w:pPr>
              <w:widowControl w:val="0"/>
              <w:spacing w:line="240" w:lineRule="auto"/>
            </w:pPr>
          </w:p>
        </w:tc>
        <w:tc>
          <w:tcPr>
            <w:tcW w:w="2044" w:type="dxa"/>
            <w:tcMar>
              <w:top w:w="100" w:type="dxa"/>
              <w:left w:w="100" w:type="dxa"/>
              <w:bottom w:w="100" w:type="dxa"/>
              <w:right w:w="100" w:type="dxa"/>
            </w:tcMar>
          </w:tcPr>
          <w:p w:rsidR="00E02174" w:rsidRDefault="009B48E6">
            <w:pPr>
              <w:widowControl w:val="0"/>
              <w:spacing w:line="240" w:lineRule="auto"/>
            </w:pPr>
            <w:r>
              <w:rPr>
                <w:sz w:val="20"/>
                <w:szCs w:val="20"/>
              </w:rPr>
              <w:t>In addition to #4, addresses questions with references to current literature and/or research.</w:t>
            </w:r>
          </w:p>
          <w:p w:rsidR="00E02174" w:rsidRDefault="00E02174">
            <w:pPr>
              <w:widowControl w:val="0"/>
              <w:spacing w:line="240" w:lineRule="auto"/>
            </w:pPr>
          </w:p>
        </w:tc>
      </w:tr>
    </w:tbl>
    <w:p w:rsidR="00E02174" w:rsidRDefault="00E02174"/>
    <w:tbl>
      <w:tblPr>
        <w:tblStyle w:val="af2"/>
        <w:tblW w:w="10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8040"/>
      </w:tblGrid>
      <w:tr w:rsidR="00E02174">
        <w:tc>
          <w:tcPr>
            <w:tcW w:w="2160" w:type="dxa"/>
            <w:shd w:val="clear" w:color="auto" w:fill="B6D7A8"/>
            <w:tcMar>
              <w:top w:w="100" w:type="dxa"/>
              <w:left w:w="100" w:type="dxa"/>
              <w:bottom w:w="100" w:type="dxa"/>
              <w:right w:w="100" w:type="dxa"/>
            </w:tcMar>
            <w:vAlign w:val="center"/>
          </w:tcPr>
          <w:p w:rsidR="00E02174" w:rsidRDefault="009B48E6">
            <w:pPr>
              <w:widowControl w:val="0"/>
              <w:spacing w:line="240" w:lineRule="auto"/>
              <w:jc w:val="center"/>
            </w:pPr>
            <w:r>
              <w:rPr>
                <w:b/>
                <w:sz w:val="28"/>
                <w:szCs w:val="28"/>
              </w:rPr>
              <w:t>SCORE</w:t>
            </w:r>
          </w:p>
        </w:tc>
        <w:tc>
          <w:tcPr>
            <w:tcW w:w="8040" w:type="dxa"/>
            <w:tcMar>
              <w:top w:w="100" w:type="dxa"/>
              <w:left w:w="100" w:type="dxa"/>
              <w:bottom w:w="100" w:type="dxa"/>
              <w:right w:w="100" w:type="dxa"/>
            </w:tcMar>
          </w:tcPr>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tc>
      </w:tr>
      <w:tr w:rsidR="00E02174">
        <w:trPr>
          <w:trHeight w:val="480"/>
        </w:trPr>
        <w:tc>
          <w:tcPr>
            <w:tcW w:w="2160" w:type="dxa"/>
            <w:vMerge w:val="restart"/>
            <w:shd w:val="clear" w:color="auto" w:fill="B6D7A8"/>
            <w:tcMar>
              <w:top w:w="100" w:type="dxa"/>
              <w:left w:w="100" w:type="dxa"/>
              <w:bottom w:w="100" w:type="dxa"/>
              <w:right w:w="100" w:type="dxa"/>
            </w:tcMar>
            <w:vAlign w:val="center"/>
          </w:tcPr>
          <w:p w:rsidR="00E02174" w:rsidRDefault="009B48E6">
            <w:pPr>
              <w:widowControl w:val="0"/>
              <w:spacing w:line="240" w:lineRule="auto"/>
              <w:jc w:val="center"/>
            </w:pPr>
            <w:r>
              <w:rPr>
                <w:b/>
                <w:sz w:val="28"/>
                <w:szCs w:val="28"/>
              </w:rPr>
              <w:t>COMMENTS</w:t>
            </w:r>
          </w:p>
        </w:tc>
        <w:tc>
          <w:tcPr>
            <w:tcW w:w="8040" w:type="dxa"/>
            <w:vMerge w:val="restart"/>
            <w:tcMar>
              <w:top w:w="100" w:type="dxa"/>
              <w:left w:w="100" w:type="dxa"/>
              <w:bottom w:w="100" w:type="dxa"/>
              <w:right w:w="100" w:type="dxa"/>
            </w:tcMar>
          </w:tcPr>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p w:rsidR="00E02174" w:rsidRDefault="00E02174">
            <w:pPr>
              <w:widowControl w:val="0"/>
              <w:spacing w:line="240" w:lineRule="auto"/>
            </w:pPr>
          </w:p>
        </w:tc>
      </w:tr>
      <w:tr w:rsidR="00E02174">
        <w:trPr>
          <w:trHeight w:val="480"/>
        </w:trPr>
        <w:tc>
          <w:tcPr>
            <w:tcW w:w="2160" w:type="dxa"/>
            <w:vMerge/>
            <w:shd w:val="clear" w:color="auto" w:fill="B6D7A8"/>
            <w:tcMar>
              <w:top w:w="100" w:type="dxa"/>
              <w:left w:w="100" w:type="dxa"/>
              <w:bottom w:w="100" w:type="dxa"/>
              <w:right w:w="100" w:type="dxa"/>
            </w:tcMar>
            <w:vAlign w:val="center"/>
          </w:tcPr>
          <w:p w:rsidR="00E02174" w:rsidRDefault="00E02174">
            <w:pPr>
              <w:widowControl w:val="0"/>
              <w:spacing w:line="240" w:lineRule="auto"/>
            </w:pPr>
          </w:p>
        </w:tc>
        <w:tc>
          <w:tcPr>
            <w:tcW w:w="8040" w:type="dxa"/>
            <w:vMerge/>
            <w:tcMar>
              <w:top w:w="100" w:type="dxa"/>
              <w:left w:w="100" w:type="dxa"/>
              <w:bottom w:w="100" w:type="dxa"/>
              <w:right w:w="100" w:type="dxa"/>
            </w:tcMar>
          </w:tcPr>
          <w:p w:rsidR="00E02174" w:rsidRDefault="00E02174">
            <w:pPr>
              <w:widowControl w:val="0"/>
              <w:spacing w:line="240" w:lineRule="auto"/>
            </w:pPr>
          </w:p>
        </w:tc>
      </w:tr>
    </w:tbl>
    <w:p w:rsidR="00E02174" w:rsidRDefault="00E02174"/>
    <w:p w:rsidR="00E02174" w:rsidRDefault="00E02174"/>
    <w:p w:rsidR="00E02174" w:rsidRDefault="00E02174"/>
    <w:sectPr w:rsidR="00E02174">
      <w:headerReference w:type="default" r:id="rId7"/>
      <w:pgSz w:w="12240" w:h="15840"/>
      <w:pgMar w:top="1080" w:right="1008" w:bottom="1080" w:left="100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48E6" w:rsidRDefault="009B48E6">
      <w:pPr>
        <w:spacing w:line="240" w:lineRule="auto"/>
      </w:pPr>
      <w:r>
        <w:separator/>
      </w:r>
    </w:p>
  </w:endnote>
  <w:endnote w:type="continuationSeparator" w:id="0">
    <w:p w:rsidR="009B48E6" w:rsidRDefault="009B48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erriweathe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48E6" w:rsidRDefault="009B48E6">
      <w:pPr>
        <w:spacing w:line="240" w:lineRule="auto"/>
      </w:pPr>
      <w:r>
        <w:separator/>
      </w:r>
    </w:p>
  </w:footnote>
  <w:footnote w:type="continuationSeparator" w:id="0">
    <w:p w:rsidR="009B48E6" w:rsidRDefault="009B48E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2174" w:rsidRDefault="009B48E6">
    <w:r>
      <w:rPr>
        <w:noProof/>
      </w:rPr>
      <mc:AlternateContent>
        <mc:Choice Requires="wps">
          <w:drawing>
            <wp:inline distT="114300" distB="114300" distL="114300" distR="114300">
              <wp:extent cx="6315075" cy="38100"/>
              <wp:effectExtent l="0" t="0" r="0" b="0"/>
              <wp:docPr id="1" name="Straight Arrow Connector 1"/>
              <wp:cNvGraphicFramePr/>
              <a:graphic xmlns:a="http://schemas.openxmlformats.org/drawingml/2006/main">
                <a:graphicData uri="http://schemas.microsoft.com/office/word/2010/wordprocessingShape">
                  <wps:wsp>
                    <wps:cNvCnPr/>
                    <wps:spPr>
                      <a:xfrm>
                        <a:off x="171450" y="1162050"/>
                        <a:ext cx="6296100" cy="19200"/>
                      </a:xfrm>
                      <a:prstGeom prst="straightConnector1">
                        <a:avLst/>
                      </a:prstGeom>
                      <a:noFill/>
                      <a:ln w="114300" cap="flat" cmpd="sng">
                        <a:solidFill>
                          <a:srgbClr val="38761D"/>
                        </a:solidFill>
                        <a:prstDash val="solid"/>
                        <a:round/>
                        <a:headEnd type="none" w="lg" len="lg"/>
                        <a:tailEnd type="none" w="lg" len="lg"/>
                      </a:ln>
                    </wps:spPr>
                    <wps:bodyPr/>
                  </wps:wsp>
                </a:graphicData>
              </a:graphic>
            </wp:inline>
          </w:drawing>
        </mc:Choice>
        <mc:Fallback>
          <w:pict>
            <v:shapetype w14:anchorId="00668861" id="_x0000_t32" coordsize="21600,21600" o:spt="32" o:oned="t" path="m,l21600,21600e" filled="f">
              <v:path arrowok="t" fillok="f" o:connecttype="none"/>
              <o:lock v:ext="edit" shapetype="t"/>
            </v:shapetype>
            <v:shape id="Straight Arrow Connector 1" o:spid="_x0000_s1026" type="#_x0000_t32" style="width:497.25pt;height:3pt;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" strokecolor="#38761d" strokeweight="9pt">
              <v:stroke startarrowwidth="wide" startarrowlength="long" endarrowwidth="wide" endarrowlength="long"/>
              <w10:anchorlock/>
            </v:shape>
          </w:pict>
        </mc:Fallback>
      </mc:AlternateContent>
    </w:r>
    <w:r>
      <w:rPr>
        <w:noProof/>
      </w:rPr>
      <mc:AlternateContent>
        <mc:Choice Requires="wpg">
          <w:drawing>
            <wp:anchor distT="114300" distB="114300" distL="114300" distR="114300" simplePos="0" relativeHeight="251658240" behindDoc="1" locked="0" layoutInCell="0" hidden="0" allowOverlap="1">
              <wp:simplePos x="0" y="0"/>
              <wp:positionH relativeFrom="margin">
                <wp:posOffset>-91439</wp:posOffset>
              </wp:positionH>
              <wp:positionV relativeFrom="paragraph">
                <wp:posOffset>66675</wp:posOffset>
              </wp:positionV>
              <wp:extent cx="6492240" cy="904875"/>
              <wp:effectExtent l="0" t="0" r="0" b="0"/>
              <wp:wrapSquare wrapText="bothSides" distT="114300" distB="114300" distL="114300" distR="114300"/>
              <wp:docPr id="2" name="Group 2"/>
              <wp:cNvGraphicFramePr/>
              <a:graphic xmlns:a="http://schemas.openxmlformats.org/drawingml/2006/main">
                <a:graphicData uri="http://schemas.microsoft.com/office/word/2010/wordprocessingGroup">
                  <wpg:wgp>
                    <wpg:cNvGrpSpPr/>
                    <wpg:grpSpPr>
                      <a:xfrm>
                        <a:off x="0" y="0"/>
                        <a:ext cx="6492240" cy="904875"/>
                        <a:chOff x="104775" y="257175"/>
                        <a:chExt cx="6600900" cy="914400"/>
                      </a:xfrm>
                    </wpg:grpSpPr>
                    <wps:wsp>
                      <wps:cNvPr id="4" name="Rectangle 4"/>
                      <wps:cNvSpPr/>
                      <wps:spPr>
                        <a:xfrm>
                          <a:off x="104775" y="257175"/>
                          <a:ext cx="6600900" cy="914400"/>
                        </a:xfrm>
                        <a:prstGeom prst="rect">
                          <a:avLst/>
                        </a:prstGeom>
                        <a:solidFill>
                          <a:srgbClr val="38761D"/>
                        </a:solidFill>
                        <a:ln w="9525" cap="flat" cmpd="sng">
                          <a:solidFill>
                            <a:srgbClr val="000000"/>
                          </a:solidFill>
                          <a:prstDash val="solid"/>
                          <a:round/>
                          <a:headEnd type="none" w="med" len="med"/>
                          <a:tailEnd type="none" w="med" len="med"/>
                        </a:ln>
                      </wps:spPr>
                      <wps:txbx>
                        <w:txbxContent>
                          <w:p w:rsidR="00E02174" w:rsidRDefault="00E02174">
                            <w:pPr>
                              <w:spacing w:line="240" w:lineRule="auto"/>
                              <w:textDirection w:val="btLr"/>
                            </w:pPr>
                          </w:p>
                        </w:txbxContent>
                      </wps:txbx>
                      <wps:bodyPr lIns="91425" tIns="91425" rIns="91425" bIns="91425" anchor="ctr" anchorCtr="0"/>
                    </wps:wsp>
                    <wps:wsp>
                      <wps:cNvPr id="5" name="Text Box 5"/>
                      <wps:cNvSpPr txBox="1"/>
                      <wps:spPr>
                        <a:xfrm>
                          <a:off x="219075" y="381000"/>
                          <a:ext cx="6353100" cy="790500"/>
                        </a:xfrm>
                        <a:prstGeom prst="rect">
                          <a:avLst/>
                        </a:prstGeom>
                        <a:noFill/>
                        <a:ln>
                          <a:noFill/>
                        </a:ln>
                      </wps:spPr>
                      <wps:txbx>
                        <w:txbxContent>
                          <w:p w:rsidR="00E02174" w:rsidRDefault="009B48E6">
                            <w:pPr>
                              <w:spacing w:line="240" w:lineRule="auto"/>
                              <w:textDirection w:val="btLr"/>
                            </w:pPr>
                            <w:r>
                              <w:rPr>
                                <w:b/>
                                <w:color w:val="FFFFFF"/>
                                <w:sz w:val="28"/>
                              </w:rPr>
                              <w:t>Blount County Schools</w:t>
                            </w:r>
                          </w:p>
                          <w:p w:rsidR="00E02174" w:rsidRDefault="009B48E6">
                            <w:pPr>
                              <w:spacing w:line="240" w:lineRule="auto"/>
                              <w:textDirection w:val="btLr"/>
                            </w:pPr>
                            <w:r>
                              <w:rPr>
                                <w:rFonts w:ascii="Merriweather" w:eastAsia="Merriweather" w:hAnsi="Merriweather" w:cs="Merriweather"/>
                                <w:b/>
                                <w:color w:val="FFFFFF"/>
                                <w:sz w:val="36"/>
                              </w:rPr>
                              <w:t>TECH TEACHER LEADER INTERVIEW DOCUMENT</w:t>
                            </w:r>
                          </w:p>
                          <w:p w:rsidR="00E02174" w:rsidRDefault="00E02174">
                            <w:pPr>
                              <w:spacing w:line="240" w:lineRule="auto"/>
                              <w:textDirection w:val="btLr"/>
                            </w:pPr>
                          </w:p>
                        </w:txbxContent>
                      </wps:txbx>
                      <wps:bodyPr lIns="91425" tIns="91425" rIns="91425" bIns="91425" anchor="t" anchorCtr="0"/>
                    </wps:wsp>
                  </wpg:wgp>
                </a:graphicData>
              </a:graphic>
            </wp:anchor>
          </w:drawing>
        </mc:Choice>
        <mc:Fallback>
          <w:pict>
            <v:group id="Group 2" o:spid="_x0000_s1026" style="position:absolute;margin-left:-7.2pt;margin-top:5.25pt;width:511.2pt;height:71.25pt;z-index:-251658240;mso-wrap-distance-top:9pt;mso-wrap-distance-bottom:9pt;mso-position-horizontal-relative:margin" coordorigin="1047,2571" coordsize="66009,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" o:allowincell="f">
              <v:rect id="Rectangle 4" o:spid="_x0000_s1027" style="position:absolute;left:1047;top:2571;width:66009;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jWdcEA&#10;AADaAAAADwAAAGRycy9kb3ducmV2LnhtbESPzWrDMBCE74W+g9hCbrVcU0zrRgmhwdBLA3byAIu1&#10;tUytlbEU/7x9VAj0OMzMN8x2v9heTDT6zrGClyQFQdw43XGr4HIun99A+ICssXdMClbysN89Pmyx&#10;0G7miqY6tCJC2BeowIQwFFL6xpBFn7iBOHo/brQYohxbqUecI9z2MkvTXFrsOC4YHOjTUPNbX62C&#10;es1W+jZTbk5G6vl4KKt33Su1eVoOHyACLeE/fG9/aQWv8Hcl3gC5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Y1nXBAAAA2gAAAA8AAAAAAAAAAAAAAAAAmAIAAGRycy9kb3du&#10;cmV2LnhtbFBLBQYAAAAABAAEAPUAAACGAwAAAAA=&#10;" fillcolor="#38761d">
                <v:stroke joinstyle="round"/>
                <v:textbox inset="2.53958mm,2.53958mm,2.53958mm,2.53958mm">
                  <w:txbxContent>
                    <w:p w:rsidR="00E02174" w:rsidRDefault="00E02174">
                      <w:pPr>
                        <w:spacing w:line="240" w:lineRule="auto"/>
                        <w:textDirection w:val="btLr"/>
                      </w:pPr>
                    </w:p>
                  </w:txbxContent>
                </v:textbox>
              </v:rect>
              <v:shapetype id="_x0000_t202" coordsize="21600,21600" o:spt="202" path="m,l,21600r21600,l21600,xe">
                <v:stroke joinstyle="miter"/>
                <v:path gradientshapeok="t" o:connecttype="rect"/>
              </v:shapetype>
              <v:shape id="Text Box 5" o:spid="_x0000_s1028" type="#_x0000_t202" style="position:absolute;left:2190;top:3810;width:63531;height:7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TLDsYA&#10;AADaAAAADwAAAGRycy9kb3ducmV2LnhtbESPQUsDMRSE74L/ITzBi9hsC5a6bVqk0FIKRdyK6O2x&#10;ebtJ3bxsN7Fd/fWNIHgcZuYbZrboXSNO1AXrWcFwkIEgLr22XCt43a/uJyBCRNbYeCYF3xRgMb++&#10;mmGu/Zlf6FTEWiQIhxwVmBjbXMpQGnIYBr4lTl7lO4cxya6WusNzgrtGjrJsLB1aTgsGW1oaKj+L&#10;L6fg8e39rvqw5qdePx/G1abY2eN2p9TtTf80BRGpj//hv/ZGK3iA3yvpBs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WTLDsYAAADaAAAADwAAAAAAAAAAAAAAAACYAgAAZHJz&#10;L2Rvd25yZXYueG1sUEsFBgAAAAAEAAQA9QAAAIsDAAAAAA==&#10;" filled="f" stroked="f">
                <v:textbox inset="2.53958mm,2.53958mm,2.53958mm,2.53958mm">
                  <w:txbxContent>
                    <w:p w:rsidR="00E02174" w:rsidRDefault="009B48E6">
                      <w:pPr>
                        <w:spacing w:line="240" w:lineRule="auto"/>
                        <w:textDirection w:val="btLr"/>
                      </w:pPr>
                      <w:r>
                        <w:rPr>
                          <w:b/>
                          <w:color w:val="FFFFFF"/>
                          <w:sz w:val="28"/>
                        </w:rPr>
                        <w:t>Blount County Schools</w:t>
                      </w:r>
                    </w:p>
                    <w:p w:rsidR="00E02174" w:rsidRDefault="009B48E6">
                      <w:pPr>
                        <w:spacing w:line="240" w:lineRule="auto"/>
                        <w:textDirection w:val="btLr"/>
                      </w:pPr>
                      <w:r>
                        <w:rPr>
                          <w:rFonts w:ascii="Merriweather" w:eastAsia="Merriweather" w:hAnsi="Merriweather" w:cs="Merriweather"/>
                          <w:b/>
                          <w:color w:val="FFFFFF"/>
                          <w:sz w:val="36"/>
                        </w:rPr>
                        <w:t>TECH TEACHER LEADER INTERVIEW DOCUMENT</w:t>
                      </w:r>
                    </w:p>
                    <w:p w:rsidR="00E02174" w:rsidRDefault="00E02174">
                      <w:pPr>
                        <w:spacing w:line="240" w:lineRule="auto"/>
                        <w:textDirection w:val="btLr"/>
                      </w:pPr>
                    </w:p>
                  </w:txbxContent>
                </v:textbox>
              </v:shape>
              <w10:wrap type="square" anchorx="margin"/>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8D5284"/>
    <w:multiLevelType w:val="multilevel"/>
    <w:tmpl w:val="CC1CDB8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02174"/>
    <w:rsid w:val="001F0DD6"/>
    <w:rsid w:val="009B48E6"/>
    <w:rsid w:val="00E021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F93E14-B970-45FA-9288-99BF257FC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1001</Words>
  <Characters>5567</Characters>
  <Application>Microsoft Office Word</Application>
  <DocSecurity>0</DocSecurity>
  <Lines>146</Lines>
  <Paragraphs>60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6508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 Armstrong</dc:creator>
  <cp:lastModifiedBy>Amanda Armstrong</cp:lastModifiedBy>
  <cp:revision>2</cp:revision>
  <dcterms:created xsi:type="dcterms:W3CDTF">2017-01-06T19:19:00Z</dcterms:created>
  <dcterms:modified xsi:type="dcterms:W3CDTF">2017-01-06T19:19:00Z</dcterms:modified>
</cp:coreProperties>
</file>